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33" w:rsidRPr="007241D7" w:rsidRDefault="00F34F33" w:rsidP="00F34F33">
      <w:pPr>
        <w:pStyle w:val="2"/>
        <w:spacing w:before="480" w:after="0" w:line="300" w:lineRule="auto"/>
        <w:jc w:val="center"/>
        <w:rPr>
          <w:rFonts w:ascii="黑体" w:hAnsi="黑体"/>
          <w:b w:val="0"/>
          <w:bCs w:val="0"/>
          <w:kern w:val="0"/>
          <w:sz w:val="36"/>
          <w:szCs w:val="36"/>
        </w:rPr>
      </w:pPr>
      <w:r w:rsidRPr="007241D7">
        <w:rPr>
          <w:rFonts w:ascii="黑体" w:hAnsi="黑体"/>
          <w:b w:val="0"/>
          <w:bCs w:val="0"/>
          <w:kern w:val="0"/>
          <w:sz w:val="36"/>
          <w:szCs w:val="36"/>
        </w:rPr>
        <w:t>学院实验</w:t>
      </w:r>
      <w:r w:rsidRPr="007241D7">
        <w:rPr>
          <w:rFonts w:ascii="黑体" w:hAnsi="黑体" w:hint="eastAsia"/>
          <w:b w:val="0"/>
          <w:bCs w:val="0"/>
          <w:kern w:val="0"/>
          <w:sz w:val="36"/>
          <w:szCs w:val="36"/>
        </w:rPr>
        <w:t>室危险物品安全管理办法</w:t>
      </w:r>
    </w:p>
    <w:p w:rsidR="00F34F33" w:rsidRPr="007241D7" w:rsidRDefault="00F34F33" w:rsidP="00F34F33">
      <w:pPr>
        <w:spacing w:line="300" w:lineRule="auto"/>
        <w:ind w:firstLineChars="200" w:firstLine="440"/>
        <w:rPr>
          <w:rFonts w:ascii="宋体" w:hAnsi="宋体" w:hint="eastAsia"/>
          <w:sz w:val="22"/>
          <w:szCs w:val="22"/>
        </w:rPr>
      </w:pP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为了加强实验室危险化学品的安全管理，保障教师及学生的生命安全，并保证学院教学、科研工作的顺利进行，树立"安全第一，预防为主"的思想，特制定本办法。</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凡使用危险化学品，必须遵守本办法。</w:t>
      </w:r>
    </w:p>
    <w:p w:rsidR="00F34F33" w:rsidRPr="007241D7" w:rsidRDefault="00F34F33" w:rsidP="00F34F33">
      <w:pPr>
        <w:spacing w:line="300" w:lineRule="auto"/>
        <w:ind w:firstLineChars="200" w:firstLine="440"/>
        <w:rPr>
          <w:rFonts w:ascii="黑体" w:eastAsia="黑体" w:hAnsi="宋体" w:cs="Arial" w:hint="eastAsia"/>
          <w:bCs/>
          <w:kern w:val="0"/>
          <w:sz w:val="22"/>
          <w:szCs w:val="22"/>
        </w:rPr>
      </w:pPr>
      <w:r w:rsidRPr="007241D7">
        <w:rPr>
          <w:rFonts w:ascii="黑体" w:eastAsia="黑体" w:hAnsi="宋体" w:cs="Arial" w:hint="eastAsia"/>
          <w:bCs/>
          <w:kern w:val="0"/>
          <w:sz w:val="22"/>
          <w:szCs w:val="22"/>
        </w:rPr>
        <w:t>一、危险化学品种类</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爆炸品、压缩气体和液化气体、易燃液体、易燃固体、自燃物品和遇湿易燃物品、氧化剂和有机过氧化物、腐蚀品、有毒品等（其中，剧毒品是指GA57—93、GA58—93所列的A级、B级剧毒化学品以及今后国家颁布的新种类剧毒化学品）。</w:t>
      </w:r>
    </w:p>
    <w:p w:rsidR="00F34F33" w:rsidRPr="007241D7" w:rsidRDefault="00F34F33" w:rsidP="00F34F33">
      <w:pPr>
        <w:spacing w:line="300" w:lineRule="auto"/>
        <w:ind w:firstLineChars="200" w:firstLine="440"/>
        <w:rPr>
          <w:rFonts w:ascii="黑体" w:eastAsia="黑体" w:hAnsi="宋体" w:cs="Arial" w:hint="eastAsia"/>
          <w:bCs/>
          <w:kern w:val="0"/>
          <w:sz w:val="22"/>
          <w:szCs w:val="22"/>
        </w:rPr>
      </w:pPr>
      <w:r w:rsidRPr="007241D7">
        <w:rPr>
          <w:rFonts w:ascii="黑体" w:eastAsia="黑体" w:hAnsi="宋体" w:cs="Arial" w:hint="eastAsia"/>
          <w:bCs/>
          <w:kern w:val="0"/>
          <w:sz w:val="22"/>
          <w:szCs w:val="22"/>
        </w:rPr>
        <w:t>二、危险化学品的申购（领）</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（一）实验室需要危险化学品时，应填写“危险化学品需用申请”（说明用途数量），经实验中心主任、分管院长签字批准并加盖学院公章后经学校主管部门批准后到学校指定地点购置或领用。</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（二）危</w:t>
      </w:r>
      <w:r w:rsidRPr="007241D7">
        <w:rPr>
          <w:rFonts w:ascii="宋体" w:hAnsi="宋体" w:hint="eastAsia"/>
          <w:spacing w:val="-4"/>
          <w:sz w:val="22"/>
          <w:szCs w:val="22"/>
        </w:rPr>
        <w:t>险化学品到货后，危险化学品保管员签字验收，并登记危险化学品</w:t>
      </w:r>
      <w:proofErr w:type="gramStart"/>
      <w:r w:rsidRPr="007241D7">
        <w:rPr>
          <w:rFonts w:ascii="宋体" w:hAnsi="宋体" w:hint="eastAsia"/>
          <w:spacing w:val="-4"/>
          <w:sz w:val="22"/>
          <w:szCs w:val="22"/>
        </w:rPr>
        <w:t>明细帐</w:t>
      </w:r>
      <w:proofErr w:type="gramEnd"/>
      <w:r w:rsidRPr="007241D7">
        <w:rPr>
          <w:rFonts w:ascii="宋体" w:hAnsi="宋体" w:hint="eastAsia"/>
          <w:spacing w:val="-4"/>
          <w:sz w:val="22"/>
          <w:szCs w:val="22"/>
        </w:rPr>
        <w:t>。</w:t>
      </w:r>
      <w:r w:rsidRPr="007241D7">
        <w:rPr>
          <w:rFonts w:ascii="宋体" w:hAnsi="宋体" w:hint="eastAsia"/>
          <w:sz w:val="22"/>
          <w:szCs w:val="22"/>
        </w:rPr>
        <w:t xml:space="preserve"> </w:t>
      </w:r>
    </w:p>
    <w:p w:rsidR="00F34F33" w:rsidRPr="007241D7" w:rsidRDefault="00F34F33" w:rsidP="00F34F33">
      <w:pPr>
        <w:spacing w:line="300" w:lineRule="auto"/>
        <w:ind w:firstLineChars="200" w:firstLine="440"/>
        <w:rPr>
          <w:rFonts w:ascii="黑体" w:eastAsia="黑体" w:hAnsi="宋体" w:cs="Arial" w:hint="eastAsia"/>
          <w:bCs/>
          <w:kern w:val="0"/>
          <w:sz w:val="22"/>
          <w:szCs w:val="22"/>
        </w:rPr>
      </w:pPr>
      <w:r w:rsidRPr="007241D7">
        <w:rPr>
          <w:rFonts w:ascii="黑体" w:eastAsia="黑体" w:hAnsi="宋体" w:cs="Arial" w:hint="eastAsia"/>
          <w:bCs/>
          <w:kern w:val="0"/>
          <w:sz w:val="22"/>
          <w:szCs w:val="22"/>
        </w:rPr>
        <w:t>三、危险化学品储存</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（一）储存危险化学品要经常核对，确保帐、物相符，实行“五双”管理（即双人管理、双人运输、双人收发、双人使用、双锁保管）。</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（二）保管人员应熟悉库房</w:t>
      </w:r>
      <w:proofErr w:type="gramStart"/>
      <w:r w:rsidRPr="007241D7">
        <w:rPr>
          <w:rFonts w:ascii="宋体" w:hAnsi="宋体" w:hint="eastAsia"/>
          <w:sz w:val="22"/>
          <w:szCs w:val="22"/>
        </w:rPr>
        <w:t>内危险</w:t>
      </w:r>
      <w:proofErr w:type="gramEnd"/>
      <w:r w:rsidRPr="007241D7">
        <w:rPr>
          <w:rFonts w:ascii="宋体" w:hAnsi="宋体" w:hint="eastAsia"/>
          <w:sz w:val="22"/>
          <w:szCs w:val="22"/>
        </w:rPr>
        <w:t>化学品的性质，工作认真负责，具有良好的职业道德，丰富的专业知识，健康的心理素质。保管人员发现安全隐患时，应及时处理，重大隐患及时向领导反映。</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（三）危险化学品仓库内要</w:t>
      </w:r>
      <w:proofErr w:type="gramStart"/>
      <w:r w:rsidRPr="007241D7">
        <w:rPr>
          <w:rFonts w:ascii="宋体" w:hAnsi="宋体" w:hint="eastAsia"/>
          <w:sz w:val="22"/>
          <w:szCs w:val="22"/>
        </w:rPr>
        <w:t>按危险</w:t>
      </w:r>
      <w:proofErr w:type="gramEnd"/>
      <w:r w:rsidRPr="007241D7">
        <w:rPr>
          <w:rFonts w:ascii="宋体" w:hAnsi="宋体" w:hint="eastAsia"/>
          <w:sz w:val="22"/>
          <w:szCs w:val="22"/>
        </w:rPr>
        <w:t>化学品性质设专柜，分类存放，保管人员要经常检查储存情况，防止容器破碎。标签不清的要及时更换，坚持先入库的药品先使用的原则，尽量减少危险化学品库存量。</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（四）实验中心每学期对所管理的危险化学品全面盘点清查一次，并根据学校文件精神，上报教务处实验室管理科，确保帐物相符。</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（五）危险化学品仓库内应整洁有序，干净卫生，严禁存放杂物，库房外要有警示标志。</w:t>
      </w:r>
    </w:p>
    <w:p w:rsidR="00F34F33" w:rsidRPr="007241D7" w:rsidRDefault="00F34F33" w:rsidP="00F34F33">
      <w:pPr>
        <w:spacing w:line="300" w:lineRule="auto"/>
        <w:ind w:firstLineChars="200" w:firstLine="440"/>
        <w:rPr>
          <w:rFonts w:ascii="黑体" w:eastAsia="黑体" w:hAnsi="宋体" w:cs="Arial" w:hint="eastAsia"/>
          <w:bCs/>
          <w:kern w:val="0"/>
          <w:sz w:val="22"/>
          <w:szCs w:val="22"/>
        </w:rPr>
      </w:pPr>
      <w:r w:rsidRPr="007241D7">
        <w:rPr>
          <w:rFonts w:ascii="黑体" w:eastAsia="黑体" w:hAnsi="宋体" w:cs="Arial" w:hint="eastAsia"/>
          <w:bCs/>
          <w:kern w:val="0"/>
          <w:sz w:val="22"/>
          <w:szCs w:val="22"/>
        </w:rPr>
        <w:t>四、危险化学品的安全使用</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 xml:space="preserve">（一）各实验室领用危险化学品时，应按实际用量办理手续，并做好领用和使用记录。 </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（二）各实验室领用剧毒化学品时，应由两人领取，记录至少保存两年。</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（三）实验室内的危险化学品应保持最低数量，暂时不用的和使用后剩余的危险化学品，须</w:t>
      </w:r>
      <w:proofErr w:type="gramStart"/>
      <w:r w:rsidRPr="007241D7">
        <w:rPr>
          <w:rFonts w:ascii="宋体" w:hAnsi="宋体" w:hint="eastAsia"/>
          <w:sz w:val="22"/>
          <w:szCs w:val="22"/>
        </w:rPr>
        <w:t>及时归橱上锁</w:t>
      </w:r>
      <w:proofErr w:type="gramEnd"/>
      <w:r w:rsidRPr="007241D7">
        <w:rPr>
          <w:rFonts w:ascii="宋体" w:hAnsi="宋体" w:hint="eastAsia"/>
          <w:sz w:val="22"/>
          <w:szCs w:val="22"/>
        </w:rPr>
        <w:t>（剧毒品必须退库），不准随意丢弃、倾倒，更不准转送其他部门和个人，严禁学生把危险化学品带出实验室。</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lastRenderedPageBreak/>
        <w:t>（四）危险化学品的空容器、变质废料、废溶液、废渣废液回收物等应按学校要求定期上交由学校统一收回处理。</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（五）气瓶放置地点不得靠近热源、距明火10米以上，注意室内通风，竖直放置时应采取防倾倒措施，严禁敲击、碰撞。气瓶内的气体不得用尽，要留有剩余压力。</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（六）严禁携带危险化学品乘坐公共交通工具。</w:t>
      </w:r>
    </w:p>
    <w:p w:rsidR="00F34F33" w:rsidRPr="007241D7" w:rsidRDefault="00F34F33" w:rsidP="00F34F33">
      <w:pPr>
        <w:spacing w:line="300" w:lineRule="auto"/>
        <w:ind w:firstLineChars="200" w:firstLine="440"/>
        <w:rPr>
          <w:rFonts w:ascii="黑体" w:eastAsia="黑体" w:hAnsi="宋体" w:cs="Arial" w:hint="eastAsia"/>
          <w:bCs/>
          <w:kern w:val="0"/>
          <w:sz w:val="22"/>
          <w:szCs w:val="22"/>
        </w:rPr>
      </w:pPr>
      <w:r w:rsidRPr="007241D7">
        <w:rPr>
          <w:rFonts w:ascii="黑体" w:eastAsia="黑体" w:hAnsi="宋体" w:cs="Arial" w:hint="eastAsia"/>
          <w:bCs/>
          <w:kern w:val="0"/>
          <w:sz w:val="22"/>
          <w:szCs w:val="22"/>
        </w:rPr>
        <w:t>五、危险化学品安全管理</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（一）实验中心主任根据学校文件精神，对危险化学品的管理工作进行监督、检查和指导，各实验室工作人员要积极配合。</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（二）建立健全危险化学品管理制度，做到制度上墙，责任到人。</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（三）认真做好危险品库房的安全防护工作，设置必要的安保设施，防止被盗、丢失，发现被盗、丢失时，及时向公安处报告。</w:t>
      </w:r>
    </w:p>
    <w:p w:rsidR="00F34F33" w:rsidRPr="007241D7" w:rsidRDefault="00F34F33" w:rsidP="00F34F33">
      <w:pPr>
        <w:spacing w:line="300" w:lineRule="auto"/>
        <w:ind w:firstLineChars="200" w:firstLine="440"/>
        <w:rPr>
          <w:rFonts w:ascii="黑体" w:eastAsia="黑体" w:hAnsi="宋体" w:cs="Arial" w:hint="eastAsia"/>
          <w:bCs/>
          <w:kern w:val="0"/>
          <w:sz w:val="22"/>
          <w:szCs w:val="22"/>
        </w:rPr>
      </w:pPr>
      <w:r w:rsidRPr="007241D7">
        <w:rPr>
          <w:rFonts w:ascii="黑体" w:eastAsia="黑体" w:hAnsi="宋体" w:cs="Arial" w:hint="eastAsia"/>
          <w:bCs/>
          <w:kern w:val="0"/>
          <w:sz w:val="22"/>
          <w:szCs w:val="22"/>
        </w:rPr>
        <w:t>六、安全管理责任</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（一）危险化学品的安全管理责任重大，凡不执行本办法和学校有关规定，麻痹大意，不听劝告，出现安全事故者，将按照国务院《危险化学品安全管理条例》及学校有关规定，追究有关人员的责任。</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（二）危险化学品保管人员、实验技术人员应对自己分管的危险化学品安全负责。</w:t>
      </w:r>
    </w:p>
    <w:p w:rsidR="00F34F33" w:rsidRPr="007241D7" w:rsidRDefault="00F34F33" w:rsidP="00F34F33">
      <w:pPr>
        <w:spacing w:line="300" w:lineRule="auto"/>
        <w:ind w:firstLineChars="200" w:firstLine="440"/>
        <w:rPr>
          <w:rFonts w:ascii="宋体" w:hAnsi="宋体" w:hint="eastAsia"/>
          <w:sz w:val="22"/>
          <w:szCs w:val="22"/>
        </w:rPr>
      </w:pPr>
      <w:r w:rsidRPr="007241D7">
        <w:rPr>
          <w:rFonts w:ascii="宋体" w:hAnsi="宋体" w:hint="eastAsia"/>
          <w:sz w:val="22"/>
          <w:szCs w:val="22"/>
        </w:rPr>
        <w:t>（三）学生使用危险化学品时指导教师应严格要求，认真详细指导，不得擅自离开，带实验课的教师应对实验安全、废弃物的处理负责，防止污染环境；实验“三废”的处理严格按学校要求集中上交学校统一处理。</w:t>
      </w:r>
    </w:p>
    <w:p w:rsidR="00F34F33" w:rsidRPr="007241D7" w:rsidRDefault="00F34F33" w:rsidP="00F34F33">
      <w:pPr>
        <w:pStyle w:val="a3"/>
        <w:widowControl w:val="0"/>
        <w:shd w:val="clear" w:color="auto" w:fill="FFFFFF"/>
        <w:spacing w:before="0" w:beforeAutospacing="0" w:after="0" w:line="300" w:lineRule="auto"/>
        <w:ind w:firstLine="375"/>
        <w:rPr>
          <w:rFonts w:cs="Arial" w:hint="eastAsia"/>
          <w:sz w:val="22"/>
          <w:szCs w:val="22"/>
        </w:rPr>
      </w:pPr>
    </w:p>
    <w:p w:rsidR="00F34F33" w:rsidRPr="007241D7" w:rsidRDefault="00F34F33" w:rsidP="00F34F33">
      <w:pPr>
        <w:pStyle w:val="a3"/>
        <w:widowControl w:val="0"/>
        <w:shd w:val="clear" w:color="auto" w:fill="FFFFFF"/>
        <w:spacing w:before="0" w:beforeAutospacing="0" w:after="0" w:line="300" w:lineRule="auto"/>
        <w:ind w:firstLine="375"/>
        <w:rPr>
          <w:rFonts w:cs="Arial" w:hint="eastAsia"/>
          <w:sz w:val="22"/>
          <w:szCs w:val="22"/>
        </w:rPr>
      </w:pPr>
    </w:p>
    <w:p w:rsidR="00F34F33" w:rsidRPr="007241D7" w:rsidRDefault="00F34F33" w:rsidP="00F34F33">
      <w:pPr>
        <w:pStyle w:val="a3"/>
        <w:widowControl w:val="0"/>
        <w:shd w:val="clear" w:color="auto" w:fill="FFFFFF"/>
        <w:spacing w:before="0" w:beforeAutospacing="0" w:after="0" w:line="300" w:lineRule="auto"/>
        <w:ind w:firstLineChars="2730" w:firstLine="6006"/>
        <w:rPr>
          <w:rFonts w:hint="eastAsia"/>
          <w:b/>
          <w:sz w:val="22"/>
          <w:szCs w:val="22"/>
        </w:rPr>
      </w:pPr>
      <w:r w:rsidRPr="007241D7">
        <w:rPr>
          <w:rFonts w:hint="eastAsia"/>
          <w:sz w:val="22"/>
          <w:szCs w:val="22"/>
        </w:rPr>
        <w:t>2013年10月</w:t>
      </w:r>
    </w:p>
    <w:p w:rsidR="00501744" w:rsidRDefault="00501744"/>
    <w:sectPr w:rsidR="00501744" w:rsidSect="005017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4F33"/>
    <w:rsid w:val="0007472C"/>
    <w:rsid w:val="0007759E"/>
    <w:rsid w:val="0008068D"/>
    <w:rsid w:val="00081909"/>
    <w:rsid w:val="000B32D2"/>
    <w:rsid w:val="000D09CF"/>
    <w:rsid w:val="00114889"/>
    <w:rsid w:val="00141DB1"/>
    <w:rsid w:val="001868C7"/>
    <w:rsid w:val="001965E7"/>
    <w:rsid w:val="001B5FF0"/>
    <w:rsid w:val="00225866"/>
    <w:rsid w:val="00232A03"/>
    <w:rsid w:val="0023596F"/>
    <w:rsid w:val="002514A2"/>
    <w:rsid w:val="00252E5F"/>
    <w:rsid w:val="00267DE5"/>
    <w:rsid w:val="002A25D6"/>
    <w:rsid w:val="002C2CC8"/>
    <w:rsid w:val="002C665F"/>
    <w:rsid w:val="002E4F2B"/>
    <w:rsid w:val="002E5E60"/>
    <w:rsid w:val="002F01ED"/>
    <w:rsid w:val="003173B7"/>
    <w:rsid w:val="00344C2F"/>
    <w:rsid w:val="0035497C"/>
    <w:rsid w:val="003769EE"/>
    <w:rsid w:val="00380BF5"/>
    <w:rsid w:val="003901F8"/>
    <w:rsid w:val="003D75E4"/>
    <w:rsid w:val="003E04D4"/>
    <w:rsid w:val="003E5863"/>
    <w:rsid w:val="003F5072"/>
    <w:rsid w:val="00415F34"/>
    <w:rsid w:val="00426D3A"/>
    <w:rsid w:val="00443068"/>
    <w:rsid w:val="0044652B"/>
    <w:rsid w:val="00451911"/>
    <w:rsid w:val="00456083"/>
    <w:rsid w:val="004627BE"/>
    <w:rsid w:val="00463B0D"/>
    <w:rsid w:val="0046770E"/>
    <w:rsid w:val="00476833"/>
    <w:rsid w:val="004C6E71"/>
    <w:rsid w:val="004D70D1"/>
    <w:rsid w:val="00501744"/>
    <w:rsid w:val="005215E5"/>
    <w:rsid w:val="00521CF0"/>
    <w:rsid w:val="00531831"/>
    <w:rsid w:val="00535FE6"/>
    <w:rsid w:val="005448E4"/>
    <w:rsid w:val="00545F40"/>
    <w:rsid w:val="005634EA"/>
    <w:rsid w:val="00566D0D"/>
    <w:rsid w:val="005A0DFB"/>
    <w:rsid w:val="005A6622"/>
    <w:rsid w:val="005B74EA"/>
    <w:rsid w:val="005E44DF"/>
    <w:rsid w:val="006000D4"/>
    <w:rsid w:val="0064045A"/>
    <w:rsid w:val="00653B51"/>
    <w:rsid w:val="00697EBF"/>
    <w:rsid w:val="006A1E19"/>
    <w:rsid w:val="006C4497"/>
    <w:rsid w:val="007227A2"/>
    <w:rsid w:val="00734D6B"/>
    <w:rsid w:val="00736F83"/>
    <w:rsid w:val="00740B8A"/>
    <w:rsid w:val="00741363"/>
    <w:rsid w:val="007527DA"/>
    <w:rsid w:val="007577AC"/>
    <w:rsid w:val="00775807"/>
    <w:rsid w:val="00776A31"/>
    <w:rsid w:val="00785BD7"/>
    <w:rsid w:val="00790B16"/>
    <w:rsid w:val="007D5436"/>
    <w:rsid w:val="007E55C4"/>
    <w:rsid w:val="008000AB"/>
    <w:rsid w:val="008158B2"/>
    <w:rsid w:val="008158DB"/>
    <w:rsid w:val="00855FFE"/>
    <w:rsid w:val="00861A05"/>
    <w:rsid w:val="00864F56"/>
    <w:rsid w:val="00866516"/>
    <w:rsid w:val="00870685"/>
    <w:rsid w:val="008919BB"/>
    <w:rsid w:val="008967A8"/>
    <w:rsid w:val="008B607D"/>
    <w:rsid w:val="008C0288"/>
    <w:rsid w:val="008D15FB"/>
    <w:rsid w:val="008D4274"/>
    <w:rsid w:val="008F037E"/>
    <w:rsid w:val="008F162E"/>
    <w:rsid w:val="008F3DAB"/>
    <w:rsid w:val="00910069"/>
    <w:rsid w:val="00923C8A"/>
    <w:rsid w:val="00951E5A"/>
    <w:rsid w:val="009946C9"/>
    <w:rsid w:val="009B51C8"/>
    <w:rsid w:val="009C7E0E"/>
    <w:rsid w:val="00A267DD"/>
    <w:rsid w:val="00A538BC"/>
    <w:rsid w:val="00A75BC5"/>
    <w:rsid w:val="00A76998"/>
    <w:rsid w:val="00A96441"/>
    <w:rsid w:val="00AD0945"/>
    <w:rsid w:val="00B013D9"/>
    <w:rsid w:val="00B07424"/>
    <w:rsid w:val="00B164B6"/>
    <w:rsid w:val="00B16E7D"/>
    <w:rsid w:val="00B75811"/>
    <w:rsid w:val="00B82D0E"/>
    <w:rsid w:val="00B977B2"/>
    <w:rsid w:val="00BC207A"/>
    <w:rsid w:val="00BD4B9E"/>
    <w:rsid w:val="00BE1ACA"/>
    <w:rsid w:val="00BE5A28"/>
    <w:rsid w:val="00BE60B6"/>
    <w:rsid w:val="00BF0B25"/>
    <w:rsid w:val="00C0409C"/>
    <w:rsid w:val="00C17F3B"/>
    <w:rsid w:val="00C6435A"/>
    <w:rsid w:val="00C80E92"/>
    <w:rsid w:val="00C865C2"/>
    <w:rsid w:val="00C96B89"/>
    <w:rsid w:val="00CA6693"/>
    <w:rsid w:val="00CC384A"/>
    <w:rsid w:val="00CD3E8E"/>
    <w:rsid w:val="00D01312"/>
    <w:rsid w:val="00D05DF8"/>
    <w:rsid w:val="00D15523"/>
    <w:rsid w:val="00D25D9D"/>
    <w:rsid w:val="00D32A54"/>
    <w:rsid w:val="00D3649B"/>
    <w:rsid w:val="00D414D7"/>
    <w:rsid w:val="00D73DDD"/>
    <w:rsid w:val="00DA72D1"/>
    <w:rsid w:val="00DD1118"/>
    <w:rsid w:val="00E0012D"/>
    <w:rsid w:val="00E013A0"/>
    <w:rsid w:val="00E32A55"/>
    <w:rsid w:val="00E44FDA"/>
    <w:rsid w:val="00E66681"/>
    <w:rsid w:val="00E742C0"/>
    <w:rsid w:val="00F34F33"/>
    <w:rsid w:val="00FB37A5"/>
    <w:rsid w:val="00FB5125"/>
    <w:rsid w:val="00FB6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F33"/>
    <w:pPr>
      <w:widowControl w:val="0"/>
      <w:jc w:val="both"/>
    </w:pPr>
    <w:rPr>
      <w:rFonts w:ascii="Times New Roman" w:eastAsia="宋体" w:hAnsi="Times New Roman" w:cs="Times New Roman"/>
      <w:szCs w:val="24"/>
    </w:rPr>
  </w:style>
  <w:style w:type="paragraph" w:styleId="2">
    <w:name w:val="heading 2"/>
    <w:basedOn w:val="a"/>
    <w:next w:val="a"/>
    <w:link w:val="2Char"/>
    <w:qFormat/>
    <w:rsid w:val="00F34F3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34F33"/>
    <w:rPr>
      <w:rFonts w:ascii="Arial" w:eastAsia="黑体" w:hAnsi="Arial" w:cs="Times New Roman"/>
      <w:b/>
      <w:bCs/>
      <w:sz w:val="32"/>
      <w:szCs w:val="32"/>
    </w:rPr>
  </w:style>
  <w:style w:type="paragraph" w:styleId="a3">
    <w:name w:val="Normal (Web)"/>
    <w:basedOn w:val="a"/>
    <w:rsid w:val="00F34F33"/>
    <w:pPr>
      <w:widowControl/>
      <w:spacing w:before="100" w:beforeAutospacing="1" w:after="24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1226</Characters>
  <Application>Microsoft Office Word</Application>
  <DocSecurity>0</DocSecurity>
  <Lines>10</Lines>
  <Paragraphs>2</Paragraphs>
  <ScaleCrop>false</ScaleCrop>
  <Company>China</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2015-11-24T02:51:00Z</dcterms:created>
  <dcterms:modified xsi:type="dcterms:W3CDTF">2015-11-24T02:51:00Z</dcterms:modified>
</cp:coreProperties>
</file>