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sz w:val="32"/>
          <w:szCs w:val="32"/>
        </w:rPr>
      </w:pPr>
      <w:r>
        <w:rPr>
          <w:rFonts w:hint="eastAsia" w:ascii="仿宋_GB2312" w:hAnsi="仿宋" w:eastAsia="仿宋_GB2312"/>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山东农业大学3+2转段本科专业人才培养方案</w:t>
      </w:r>
    </w:p>
    <w:p>
      <w:pPr>
        <w:jc w:val="center"/>
        <w:rPr>
          <w:rFonts w:ascii="方正小标宋简体" w:eastAsia="方正小标宋简体"/>
          <w:sz w:val="32"/>
          <w:szCs w:val="44"/>
        </w:rPr>
      </w:pPr>
      <w:r>
        <w:rPr>
          <w:rFonts w:hint="eastAsia" w:ascii="方正小标宋简体" w:eastAsia="方正小标宋简体"/>
          <w:sz w:val="32"/>
          <w:szCs w:val="44"/>
        </w:rPr>
        <w:t>园艺</w:t>
      </w:r>
      <w:r>
        <w:rPr>
          <w:rFonts w:ascii="方正小标宋简体" w:eastAsia="方正小标宋简体"/>
          <w:sz w:val="32"/>
          <w:szCs w:val="44"/>
        </w:rPr>
        <w:t>专业</w:t>
      </w:r>
    </w:p>
    <w:p>
      <w:pPr>
        <w:spacing w:line="540" w:lineRule="exact"/>
        <w:ind w:firstLine="707" w:firstLineChars="221"/>
        <w:jc w:val="center"/>
        <w:rPr>
          <w:rFonts w:ascii="仿宋_GB2312" w:hAnsi="仿宋" w:eastAsia="仿宋_GB2312"/>
          <w:sz w:val="32"/>
          <w:szCs w:val="32"/>
        </w:rPr>
      </w:pPr>
      <w:r>
        <w:rPr>
          <w:rFonts w:hint="eastAsia" w:ascii="仿宋_GB2312" w:hAnsi="仿宋" w:eastAsia="仿宋_GB2312"/>
          <w:sz w:val="32"/>
          <w:szCs w:val="32"/>
        </w:rPr>
        <w:t>（自2022级实施）</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FZXBSJW--GB1-0"/>
          <w:kern w:val="0"/>
          <w:sz w:val="32"/>
          <w:szCs w:val="32"/>
        </w:rPr>
        <w:t>一</w:t>
      </w:r>
      <w:r>
        <w:rPr>
          <w:rFonts w:ascii="黑体" w:hAnsi="黑体" w:eastAsia="黑体" w:cs="FZXBSJW--GB1-0"/>
          <w:kern w:val="0"/>
          <w:sz w:val="32"/>
          <w:szCs w:val="32"/>
        </w:rPr>
        <w:t>、</w:t>
      </w:r>
      <w:r>
        <w:rPr>
          <w:rFonts w:hint="eastAsia" w:ascii="黑体" w:hAnsi="黑体" w:eastAsia="黑体" w:cs="黑体"/>
          <w:kern w:val="0"/>
          <w:sz w:val="32"/>
          <w:szCs w:val="32"/>
        </w:rPr>
        <w:t>专业概况</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简介</w:t>
      </w:r>
      <w:r>
        <w:rPr>
          <w:rFonts w:hint="eastAsia" w:ascii="楷体" w:hAnsi="楷体" w:eastAsia="楷体"/>
          <w:sz w:val="32"/>
          <w:szCs w:val="32"/>
        </w:rPr>
        <w:t>：</w:t>
      </w:r>
      <w:r>
        <w:rPr>
          <w:rFonts w:hint="eastAsia" w:ascii="仿宋_GB2312" w:hAnsi="仿宋" w:eastAsia="仿宋_GB2312"/>
          <w:sz w:val="32"/>
          <w:szCs w:val="32"/>
        </w:rPr>
        <w:t>（说明</w:t>
      </w:r>
      <w:r>
        <w:rPr>
          <w:rFonts w:ascii="仿宋_GB2312" w:hAnsi="仿宋" w:eastAsia="仿宋_GB2312"/>
          <w:sz w:val="32"/>
          <w:szCs w:val="32"/>
        </w:rPr>
        <w:t>：</w:t>
      </w:r>
      <w:r>
        <w:rPr>
          <w:rFonts w:hint="eastAsia" w:ascii="仿宋_GB2312" w:hAnsi="仿宋" w:eastAsia="仿宋_GB2312"/>
          <w:sz w:val="32"/>
          <w:szCs w:val="32"/>
        </w:rPr>
        <w:t>正文</w:t>
      </w:r>
      <w:r>
        <w:rPr>
          <w:rFonts w:ascii="仿宋_GB2312" w:hAnsi="仿宋" w:eastAsia="仿宋_GB2312"/>
          <w:sz w:val="32"/>
          <w:szCs w:val="32"/>
        </w:rPr>
        <w:t>格式</w:t>
      </w:r>
      <w:r>
        <w:rPr>
          <w:rFonts w:hint="eastAsia" w:ascii="仿宋_GB2312" w:hAnsi="仿宋" w:eastAsia="仿宋_GB2312"/>
          <w:sz w:val="32"/>
          <w:szCs w:val="32"/>
        </w:rPr>
        <w:t>，三号仿宋_GB2312，行距28磅。专业</w:t>
      </w:r>
      <w:r>
        <w:rPr>
          <w:rFonts w:ascii="仿宋_GB2312" w:hAnsi="仿宋" w:eastAsia="仿宋_GB2312"/>
          <w:sz w:val="32"/>
          <w:szCs w:val="32"/>
        </w:rPr>
        <w:t>简介</w:t>
      </w:r>
      <w:r>
        <w:rPr>
          <w:rFonts w:hint="eastAsia" w:ascii="仿宋_GB2312" w:hAnsi="仿宋" w:eastAsia="仿宋_GB2312"/>
          <w:sz w:val="32"/>
          <w:szCs w:val="32"/>
        </w:rPr>
        <w:t>可</w:t>
      </w:r>
      <w:r>
        <w:rPr>
          <w:rFonts w:ascii="仿宋_GB2312" w:hAnsi="仿宋" w:eastAsia="仿宋_GB2312"/>
          <w:sz w:val="32"/>
          <w:szCs w:val="32"/>
        </w:rPr>
        <w:t>针对专业历史</w:t>
      </w:r>
      <w:r>
        <w:rPr>
          <w:rFonts w:hint="eastAsia" w:ascii="仿宋_GB2312" w:hAnsi="仿宋" w:eastAsia="仿宋_GB2312"/>
          <w:sz w:val="32"/>
          <w:szCs w:val="32"/>
        </w:rPr>
        <w:t>沿革</w:t>
      </w:r>
      <w:r>
        <w:rPr>
          <w:rFonts w:ascii="仿宋_GB2312" w:hAnsi="仿宋" w:eastAsia="仿宋_GB2312"/>
          <w:sz w:val="32"/>
          <w:szCs w:val="32"/>
        </w:rPr>
        <w:t>、</w:t>
      </w:r>
      <w:r>
        <w:rPr>
          <w:rFonts w:hint="eastAsia" w:ascii="仿宋_GB2312" w:hAnsi="仿宋" w:eastAsia="仿宋_GB2312"/>
          <w:sz w:val="32"/>
          <w:szCs w:val="32"/>
        </w:rPr>
        <w:t>特色</w:t>
      </w:r>
      <w:r>
        <w:rPr>
          <w:rFonts w:ascii="仿宋_GB2312" w:hAnsi="仿宋" w:eastAsia="仿宋_GB2312"/>
          <w:sz w:val="32"/>
          <w:szCs w:val="32"/>
        </w:rPr>
        <w:t>优势、</w:t>
      </w:r>
      <w:r>
        <w:rPr>
          <w:rFonts w:hint="eastAsia" w:ascii="仿宋_GB2312" w:hAnsi="仿宋" w:eastAsia="仿宋_GB2312"/>
          <w:sz w:val="32"/>
          <w:szCs w:val="32"/>
        </w:rPr>
        <w:t>专业</w:t>
      </w:r>
      <w:r>
        <w:rPr>
          <w:rFonts w:ascii="仿宋_GB2312" w:hAnsi="仿宋" w:eastAsia="仿宋_GB2312"/>
          <w:sz w:val="32"/>
          <w:szCs w:val="32"/>
        </w:rPr>
        <w:t>师资队伍等情况</w:t>
      </w:r>
      <w:r>
        <w:rPr>
          <w:rFonts w:hint="eastAsia" w:ascii="仿宋_GB2312" w:hAnsi="仿宋" w:eastAsia="仿宋_GB2312"/>
          <w:sz w:val="32"/>
          <w:szCs w:val="32"/>
        </w:rPr>
        <w:t>进行简要</w:t>
      </w:r>
      <w:r>
        <w:rPr>
          <w:rFonts w:ascii="仿宋_GB2312" w:hAnsi="仿宋" w:eastAsia="仿宋_GB2312"/>
          <w:sz w:val="32"/>
          <w:szCs w:val="32"/>
        </w:rPr>
        <w:t>表述</w:t>
      </w:r>
      <w:r>
        <w:rPr>
          <w:rFonts w:hint="eastAsia" w:ascii="仿宋_GB2312" w:hAnsi="仿宋" w:eastAsia="仿宋_GB2312"/>
          <w:sz w:val="32"/>
          <w:szCs w:val="32"/>
        </w:rPr>
        <w:t>，</w:t>
      </w:r>
      <w:r>
        <w:rPr>
          <w:rFonts w:ascii="仿宋_GB2312" w:hAnsi="仿宋" w:eastAsia="仿宋_GB2312"/>
          <w:sz w:val="32"/>
          <w:szCs w:val="32"/>
        </w:rPr>
        <w:t>50</w:t>
      </w:r>
      <w:r>
        <w:rPr>
          <w:rFonts w:hint="eastAsia" w:ascii="仿宋_GB2312" w:hAnsi="仿宋" w:eastAsia="仿宋_GB2312"/>
          <w:sz w:val="32"/>
          <w:szCs w:val="32"/>
        </w:rPr>
        <w:t>0字</w:t>
      </w:r>
      <w:r>
        <w:rPr>
          <w:rFonts w:ascii="仿宋_GB2312" w:hAnsi="仿宋" w:eastAsia="仿宋_GB2312"/>
          <w:sz w:val="32"/>
          <w:szCs w:val="32"/>
        </w:rPr>
        <w:t>以内。）</w:t>
      </w:r>
    </w:p>
    <w:p>
      <w:pPr>
        <w:spacing w:line="560" w:lineRule="exact"/>
        <w:ind w:firstLine="640" w:firstLineChars="200"/>
        <w:rPr>
          <w:rFonts w:ascii="楷体" w:hAnsi="楷体" w:eastAsia="楷体"/>
          <w:sz w:val="32"/>
          <w:szCs w:val="32"/>
        </w:rPr>
      </w:pPr>
      <w:r>
        <w:rPr>
          <w:rFonts w:hint="eastAsia" w:ascii="仿宋_GB2312" w:hAnsi="仿宋" w:eastAsia="仿宋_GB2312"/>
          <w:sz w:val="32"/>
          <w:szCs w:val="32"/>
        </w:rPr>
        <w:t>本专业是由果树、蔬菜、观赏园艺3个二级学科专业组成的一级学科本科专业，其中果树学科为国家重点学科，蔬菜学科为山东省重点学科。本专业所在学院拥有园艺学一级学科博士点，并设有园艺学博士后科研流动站。2012年入选国家卓越农林人才培养改革试点专业，2018年成为山东省新旧动能转换专业对接企业重点建设专业，2019年入选国家一流建设专业。以“前期宽口径、厚基础、后期增特色”为主要培养模式，以产学研深度精准融合为主要人才培养特色，以培养知农爱农、专业水平高、创新能力强的复合型、创新型与拔尖型人才为培养目标。师资队伍实力雄厚，拥有中国工程院院士、长江学者、国家优青、国家产业技术体系岗位专家等国家级领军人才20余人，有山东省教学名师、泰山学者、泰山产业领军人才、省突出贡献中青年专家、省产业体系岗位专家等省部级领军人才30余人。人才培养质量高，近年来，考研率在60%左右，毕业生签约率在90%以上，涌现出“全国大学生就业创业先进个人”“山东省创业标兵”“全国互联网+大学生创新创业大赛金奖”获得者等一批优秀毕业生。</w:t>
      </w: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代码</w:t>
      </w:r>
      <w:r>
        <w:rPr>
          <w:rFonts w:hint="eastAsia" w:ascii="楷体" w:hAnsi="楷体" w:eastAsia="楷体"/>
          <w:sz w:val="32"/>
          <w:szCs w:val="32"/>
        </w:rPr>
        <w:t>：</w:t>
      </w:r>
      <w:r>
        <w:rPr>
          <w:rFonts w:ascii="仿宋_GB2312" w:hAnsi="仿宋" w:eastAsia="仿宋_GB2312"/>
          <w:sz w:val="32"/>
          <w:szCs w:val="32"/>
        </w:rPr>
        <w:t>090102</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主干</w:t>
      </w:r>
      <w:r>
        <w:rPr>
          <w:rFonts w:ascii="楷体" w:hAnsi="楷体" w:eastAsia="楷体"/>
          <w:sz w:val="32"/>
          <w:szCs w:val="32"/>
        </w:rPr>
        <w:t>学科</w:t>
      </w:r>
      <w:r>
        <w:rPr>
          <w:rFonts w:hint="eastAsia" w:ascii="楷体" w:hAnsi="楷体" w:eastAsia="楷体"/>
          <w:sz w:val="32"/>
          <w:szCs w:val="32"/>
        </w:rPr>
        <w:t>：园艺学</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学制与学位：</w:t>
      </w:r>
      <w:r>
        <w:rPr>
          <w:rFonts w:hint="eastAsia" w:ascii="仿宋_GB2312" w:hAnsi="仿宋" w:eastAsia="仿宋_GB2312"/>
          <w:sz w:val="32"/>
          <w:szCs w:val="32"/>
        </w:rPr>
        <w:t>基本学制为</w:t>
      </w:r>
      <w:r>
        <w:rPr>
          <w:rFonts w:ascii="仿宋_GB2312" w:hAnsi="仿宋" w:eastAsia="仿宋_GB2312"/>
          <w:sz w:val="32"/>
          <w:szCs w:val="32"/>
        </w:rPr>
        <w:t>2</w:t>
      </w:r>
      <w:r>
        <w:rPr>
          <w:rFonts w:hint="eastAsia" w:ascii="仿宋_GB2312" w:hAnsi="仿宋" w:eastAsia="仿宋_GB2312"/>
          <w:sz w:val="32"/>
          <w:szCs w:val="32"/>
        </w:rPr>
        <w:t>年，弹性学制为</w:t>
      </w:r>
      <w:r>
        <w:rPr>
          <w:rFonts w:ascii="仿宋_GB2312" w:hAnsi="仿宋" w:eastAsia="仿宋_GB2312"/>
          <w:sz w:val="32"/>
          <w:szCs w:val="32"/>
        </w:rPr>
        <w:t>2</w:t>
      </w:r>
      <w:r>
        <w:rPr>
          <w:rFonts w:hint="eastAsia" w:ascii="仿宋_GB2312" w:hAnsi="仿宋" w:eastAsia="仿宋_GB2312"/>
          <w:sz w:val="32"/>
          <w:szCs w:val="32"/>
        </w:rPr>
        <w:t>年；按要求完成学业且符合学位授予条件者授予农学学士学位。</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w:t>
      </w:r>
      <w:r>
        <w:rPr>
          <w:rFonts w:ascii="黑体" w:hAnsi="黑体" w:eastAsia="黑体" w:cs="黑体"/>
          <w:kern w:val="0"/>
          <w:sz w:val="32"/>
          <w:szCs w:val="32"/>
        </w:rPr>
        <w:t>、</w:t>
      </w:r>
      <w:r>
        <w:rPr>
          <w:rFonts w:hint="eastAsia" w:ascii="黑体" w:hAnsi="黑体" w:eastAsia="黑体" w:cs="黑体"/>
          <w:kern w:val="0"/>
          <w:sz w:val="32"/>
          <w:szCs w:val="32"/>
        </w:rPr>
        <w:t>培养目标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专业培养“德、智、体”全面发展，具有较广泛的人文科学、自然科学知识，具有较强的外语、计算机应用能力，具备园艺学系统理论知识和技能、自主学习能力、团队协作和组织协调能力，以及较强的创新意识和社会责任感，能在果树、蔬菜、观赏园艺、设施园艺及其它相关专业方向领域从事科学研究，技术推广、经营管理等工作的创新型、专业型高级专门人才。</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本</w:t>
      </w:r>
      <w:r>
        <w:rPr>
          <w:rFonts w:ascii="楷体" w:hAnsi="楷体" w:eastAsia="楷体"/>
          <w:sz w:val="32"/>
          <w:szCs w:val="32"/>
        </w:rPr>
        <w:t>专业毕业生经过</w:t>
      </w:r>
      <w:r>
        <w:rPr>
          <w:rFonts w:hint="eastAsia" w:ascii="楷体" w:hAnsi="楷体" w:eastAsia="楷体"/>
          <w:sz w:val="32"/>
          <w:szCs w:val="32"/>
        </w:rPr>
        <w:t>5年</w:t>
      </w:r>
      <w:r>
        <w:rPr>
          <w:rFonts w:ascii="楷体" w:hAnsi="楷体" w:eastAsia="楷体"/>
          <w:sz w:val="32"/>
          <w:szCs w:val="32"/>
        </w:rPr>
        <w:t>左右的职业历练，将达成以下培养目标：</w:t>
      </w:r>
    </w:p>
    <w:p>
      <w:pPr>
        <w:spacing w:line="560" w:lineRule="exact"/>
        <w:ind w:firstLine="640" w:firstLineChars="200"/>
        <w:rPr>
          <w:rFonts w:ascii="楷体" w:hAnsi="楷体" w:eastAsia="楷体"/>
          <w:sz w:val="32"/>
          <w:szCs w:val="32"/>
        </w:rPr>
      </w:pPr>
      <w:bookmarkStart w:id="0" w:name="_Hlk114127629"/>
      <w:r>
        <w:rPr>
          <w:rFonts w:hint="eastAsia" w:ascii="楷体" w:hAnsi="楷体" w:eastAsia="楷体"/>
          <w:sz w:val="32"/>
          <w:szCs w:val="32"/>
        </w:rPr>
        <w:t>培养目标1：</w:t>
      </w:r>
      <w:bookmarkEnd w:id="0"/>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具有较广泛的人文科学、自然科学基础知识，具有较强的外语、计算机应用能力。</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培养目标2：</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具备园艺学系统理论知识和技能，熟悉国内外园艺科技与产业发展的现状、趋势以及专业技术规范。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培养目标</w:t>
      </w:r>
      <w:r>
        <w:rPr>
          <w:rFonts w:ascii="楷体" w:hAnsi="楷体" w:eastAsia="楷体"/>
          <w:sz w:val="32"/>
          <w:szCs w:val="32"/>
        </w:rPr>
        <w:t>3</w:t>
      </w:r>
      <w:r>
        <w:rPr>
          <w:rFonts w:hint="eastAsia" w:ascii="楷体" w:hAnsi="楷体" w:eastAsia="楷体"/>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具有良好职业道德规范。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培养目标</w:t>
      </w:r>
      <w:r>
        <w:rPr>
          <w:rFonts w:ascii="楷体" w:hAnsi="楷体" w:eastAsia="楷体"/>
          <w:sz w:val="32"/>
          <w:szCs w:val="32"/>
        </w:rPr>
        <w:t>4</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能在果树、蔬菜、观赏园艺、设施园艺及其它相关专业方向领域从事科学研究、技术推广、经营管理等工作。</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w:t>
      </w:r>
      <w:r>
        <w:rPr>
          <w:rFonts w:ascii="黑体" w:hAnsi="黑体" w:eastAsia="黑体" w:cs="黑体"/>
          <w:kern w:val="0"/>
          <w:sz w:val="32"/>
          <w:szCs w:val="32"/>
        </w:rPr>
        <w:t>、</w:t>
      </w:r>
      <w:r>
        <w:rPr>
          <w:rFonts w:hint="eastAsia" w:ascii="黑体" w:hAnsi="黑体" w:eastAsia="黑体" w:cs="黑体"/>
          <w:kern w:val="0"/>
          <w:sz w:val="32"/>
          <w:szCs w:val="32"/>
        </w:rPr>
        <w:t>毕业要求</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w:t>
      </w:r>
      <w:r>
        <w:rPr>
          <w:rFonts w:hint="eastAsia" w:ascii="楷体" w:hAnsi="楷体" w:eastAsia="楷体"/>
          <w:sz w:val="32"/>
          <w:szCs w:val="32"/>
        </w:rPr>
        <w:t>1：</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构建合理的知识体系，培养灵活运用基本知识的能力。掌握自然科学（数学、化学、植物生理学、植物生物化学、土壤与肥料学、农业气象学、遗传学、分子生物学等）和人文科学（哲学、自然辩证法、法学、心理学）等基础知识，能把基本知识灵活运用到园艺科研与实践中。</w:t>
      </w:r>
    </w:p>
    <w:p>
      <w:pPr>
        <w:spacing w:line="560" w:lineRule="exact"/>
        <w:ind w:firstLine="640" w:firstLineChars="200"/>
        <w:rPr>
          <w:rFonts w:ascii="仿宋_GB2312" w:hAnsi="楷体" w:eastAsia="仿宋_GB2312"/>
          <w:sz w:val="32"/>
          <w:szCs w:val="32"/>
        </w:rPr>
      </w:pPr>
      <w:bookmarkStart w:id="1" w:name="_Hlk114131286"/>
      <w:r>
        <w:rPr>
          <w:rFonts w:hint="eastAsia" w:ascii="楷体" w:hAnsi="楷体" w:eastAsia="楷体"/>
          <w:sz w:val="32"/>
          <w:szCs w:val="32"/>
        </w:rPr>
        <w:t>毕业要</w:t>
      </w:r>
      <w:r>
        <w:rPr>
          <w:rFonts w:ascii="楷体" w:hAnsi="楷体" w:eastAsia="楷体"/>
          <w:sz w:val="32"/>
          <w:szCs w:val="32"/>
        </w:rPr>
        <w:t>求2</w:t>
      </w:r>
      <w:r>
        <w:rPr>
          <w:rFonts w:hint="eastAsia" w:ascii="楷体" w:hAnsi="楷体" w:eastAsia="楷体"/>
          <w:sz w:val="32"/>
          <w:szCs w:val="32"/>
        </w:rPr>
        <w:t>：</w:t>
      </w:r>
    </w:p>
    <w:bookmarkEnd w:id="1"/>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具备较强的外语、计算机应用能力。能运用外语较熟练地阅读专业期刊和进行文献检索、口语交流和科技论文写作；能熟练应用办公软件（Office、 WPS）、数据处理软件以及网络解决学习和实践中遇到的问题。</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求3</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系统掌握园艺学理论知识和技能。熟悉国内外园艺科技与产业发展现状、趋势以及专业技术规范，掌握园区（庭院）规划设计、园艺植物栽培、种质资源保护、品种选育和良种繁育、病虫害防治、园艺产品商品化处理等方面的技能。</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求4</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实验研究与技术创新能力。能够设计和实施园艺学试验，并对结果进行分析、研究，具有根据科技进步与产业需求研发专业新技术的能力。</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求5</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职业规范。具有农业可持续发展的意识和基本知识，具有人文社会科学素养、社会责任感，能够在生产实践中理解并遵守职业道德和规范，履行责任。</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求6</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身心健康。具有一定的体育和军事基本知识，掌握科学锻炼身体的基本技能，养成良好的体育锻炼和卫生习惯，达到国家规定的大学生体育和军事训练合格标准，具有健全的心理和健康的体魄。</w:t>
      </w:r>
    </w:p>
    <w:p>
      <w:pPr>
        <w:autoSpaceDE w:val="0"/>
        <w:autoSpaceDN w:val="0"/>
        <w:adjustRightInd w:val="0"/>
        <w:spacing w:after="190" w:afterLines="50" w:line="560" w:lineRule="exact"/>
        <w:jc w:val="center"/>
        <w:rPr>
          <w:rFonts w:ascii="仿宋_GB2312" w:hAnsi="仿宋" w:eastAsia="仿宋_GB2312"/>
          <w:sz w:val="32"/>
          <w:szCs w:val="32"/>
        </w:rPr>
      </w:pPr>
      <w:r>
        <w:rPr>
          <w:rFonts w:hint="eastAsia" w:ascii="仿宋_GB2312" w:hAnsi="仿宋" w:eastAsia="仿宋_GB2312"/>
          <w:sz w:val="32"/>
          <w:szCs w:val="32"/>
        </w:rPr>
        <w:t>表1  毕业要求对培养目标的支撑关系矩阵</w:t>
      </w:r>
    </w:p>
    <w:tbl>
      <w:tblPr>
        <w:tblStyle w:val="9"/>
        <w:tblW w:w="2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021"/>
        <w:gridCol w:w="944"/>
        <w:gridCol w:w="90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93" w:type="pct"/>
            <w:tcBorders>
              <w:tl2br w:val="single" w:color="auto" w:sz="4" w:space="0"/>
            </w:tcBorders>
            <w:vAlign w:val="center"/>
          </w:tcPr>
          <w:p>
            <w:pPr>
              <w:spacing w:line="400" w:lineRule="exact"/>
              <w:jc w:val="center"/>
              <w:rPr>
                <w:rFonts w:ascii="黑体" w:hAnsi="黑体" w:eastAsia="黑体"/>
                <w:bCs/>
                <w:snapToGrid w:val="0"/>
                <w:sz w:val="21"/>
                <w:szCs w:val="21"/>
              </w:rPr>
            </w:pPr>
            <w:r>
              <w:rPr>
                <w:rFonts w:ascii="黑体" w:hAnsi="黑体" w:eastAsia="黑体"/>
                <w:bCs/>
                <w:snapToGrid w:val="0"/>
                <w:sz w:val="21"/>
                <w:szCs w:val="21"/>
              </w:rPr>
              <w:t xml:space="preserve">     </w:t>
            </w:r>
            <w:r>
              <w:rPr>
                <w:rFonts w:hint="eastAsia" w:ascii="黑体" w:hAnsi="黑体" w:eastAsia="黑体"/>
                <w:bCs/>
                <w:snapToGrid w:val="0"/>
                <w:sz w:val="21"/>
                <w:szCs w:val="21"/>
              </w:rPr>
              <w:t>培养目标</w:t>
            </w:r>
          </w:p>
          <w:p>
            <w:pPr>
              <w:spacing w:line="400" w:lineRule="exact"/>
              <w:rPr>
                <w:rFonts w:ascii="黑体" w:hAnsi="黑体" w:eastAsia="黑体"/>
                <w:bCs/>
                <w:snapToGrid w:val="0"/>
                <w:sz w:val="21"/>
                <w:szCs w:val="21"/>
              </w:rPr>
            </w:pPr>
            <w:r>
              <w:rPr>
                <w:rFonts w:hint="eastAsia" w:ascii="黑体" w:hAnsi="黑体" w:eastAsia="黑体"/>
                <w:bCs/>
                <w:snapToGrid w:val="0"/>
                <w:sz w:val="21"/>
                <w:szCs w:val="21"/>
              </w:rPr>
              <w:t>毕业要求</w:t>
            </w:r>
          </w:p>
        </w:tc>
        <w:tc>
          <w:tcPr>
            <w:tcW w:w="953"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1</w:t>
            </w:r>
          </w:p>
        </w:tc>
        <w:tc>
          <w:tcPr>
            <w:tcW w:w="881"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2</w:t>
            </w:r>
          </w:p>
        </w:tc>
        <w:tc>
          <w:tcPr>
            <w:tcW w:w="846"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3</w:t>
            </w:r>
          </w:p>
        </w:tc>
        <w:tc>
          <w:tcPr>
            <w:tcW w:w="827"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1</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2</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3</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4</w:t>
            </w:r>
          </w:p>
        </w:tc>
        <w:tc>
          <w:tcPr>
            <w:tcW w:w="953" w:type="pct"/>
            <w:vAlign w:val="center"/>
          </w:tcPr>
          <w:p>
            <w:pPr>
              <w:spacing w:line="400" w:lineRule="exact"/>
              <w:jc w:val="center"/>
              <w:rPr>
                <w:rFonts w:ascii="仿宋" w:hAnsi="仿宋" w:eastAsia="仿宋"/>
                <w:bCs/>
                <w:snapToGrid w:val="0"/>
                <w:sz w:val="21"/>
                <w:szCs w:val="18"/>
              </w:rPr>
            </w:pPr>
          </w:p>
        </w:tc>
        <w:tc>
          <w:tcPr>
            <w:tcW w:w="88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46" w:type="pct"/>
            <w:vAlign w:val="center"/>
          </w:tcPr>
          <w:p>
            <w:pPr>
              <w:spacing w:line="400" w:lineRule="exact"/>
              <w:jc w:val="center"/>
              <w:rPr>
                <w:rFonts w:ascii="仿宋" w:hAnsi="仿宋" w:eastAsia="仿宋"/>
                <w:bCs/>
                <w:snapToGrid w:val="0"/>
                <w:sz w:val="21"/>
                <w:szCs w:val="18"/>
              </w:rPr>
            </w:pPr>
          </w:p>
        </w:tc>
        <w:tc>
          <w:tcPr>
            <w:tcW w:w="827"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5</w:t>
            </w:r>
          </w:p>
        </w:tc>
        <w:tc>
          <w:tcPr>
            <w:tcW w:w="95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81" w:type="pct"/>
            <w:vAlign w:val="center"/>
          </w:tcPr>
          <w:p>
            <w:pPr>
              <w:spacing w:line="400" w:lineRule="exact"/>
              <w:jc w:val="center"/>
              <w:rPr>
                <w:rFonts w:ascii="仿宋" w:hAnsi="仿宋" w:eastAsia="仿宋"/>
                <w:bCs/>
                <w:snapToGrid w:val="0"/>
                <w:sz w:val="21"/>
                <w:szCs w:val="18"/>
              </w:rPr>
            </w:pPr>
          </w:p>
        </w:tc>
        <w:tc>
          <w:tcPr>
            <w:tcW w:w="846"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27"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6</w:t>
            </w:r>
          </w:p>
        </w:tc>
        <w:tc>
          <w:tcPr>
            <w:tcW w:w="95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81" w:type="pct"/>
            <w:vAlign w:val="center"/>
          </w:tcPr>
          <w:p>
            <w:pPr>
              <w:spacing w:line="400" w:lineRule="exact"/>
              <w:jc w:val="center"/>
              <w:rPr>
                <w:rFonts w:ascii="仿宋" w:hAnsi="仿宋" w:eastAsia="仿宋"/>
                <w:bCs/>
                <w:snapToGrid w:val="0"/>
                <w:sz w:val="21"/>
                <w:szCs w:val="18"/>
              </w:rPr>
            </w:pPr>
          </w:p>
        </w:tc>
        <w:tc>
          <w:tcPr>
            <w:tcW w:w="846"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27"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r>
    </w:tbl>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w:t>
      </w:r>
      <w:r>
        <w:rPr>
          <w:rFonts w:ascii="黑体" w:hAnsi="黑体" w:eastAsia="黑体" w:cs="黑体"/>
          <w:kern w:val="0"/>
          <w:sz w:val="32"/>
          <w:szCs w:val="32"/>
        </w:rPr>
        <w:t>、</w:t>
      </w:r>
      <w:r>
        <w:rPr>
          <w:rFonts w:hint="eastAsia" w:ascii="黑体" w:hAnsi="黑体" w:eastAsia="黑体" w:cs="黑体"/>
          <w:kern w:val="0"/>
          <w:sz w:val="32"/>
          <w:szCs w:val="32"/>
        </w:rPr>
        <w:t>课程设置</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专业核心课程</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园艺植物病理性、园艺植物昆虫学、园艺植物育种学1、园艺植物育种学2、园艺科研方法、园艺产品商品学、果树园艺学A</w:t>
      </w:r>
      <w:r>
        <w:rPr>
          <w:rFonts w:ascii="仿宋_GB2312" w:hAnsi="仿宋" w:eastAsia="仿宋_GB2312"/>
          <w:sz w:val="32"/>
          <w:szCs w:val="32"/>
        </w:rPr>
        <w:t>2</w:t>
      </w:r>
      <w:r>
        <w:rPr>
          <w:rFonts w:hint="eastAsia" w:ascii="仿宋_GB2312" w:hAnsi="仿宋" w:eastAsia="仿宋_GB2312"/>
          <w:sz w:val="32"/>
          <w:szCs w:val="32"/>
        </w:rPr>
        <w:t>、蔬菜园艺学A</w:t>
      </w:r>
      <w:r>
        <w:rPr>
          <w:rFonts w:ascii="仿宋_GB2312" w:hAnsi="仿宋" w:eastAsia="仿宋_GB2312"/>
          <w:sz w:val="32"/>
          <w:szCs w:val="32"/>
        </w:rPr>
        <w:t>2</w:t>
      </w:r>
      <w:r>
        <w:rPr>
          <w:rFonts w:hint="eastAsia" w:ascii="仿宋_GB2312" w:hAnsi="仿宋" w:eastAsia="仿宋_GB2312"/>
          <w:sz w:val="32"/>
          <w:szCs w:val="32"/>
        </w:rPr>
        <w:t>、观赏园艺学A</w:t>
      </w:r>
      <w:r>
        <w:rPr>
          <w:rFonts w:ascii="仿宋_GB2312" w:hAnsi="仿宋" w:eastAsia="仿宋_GB2312"/>
          <w:sz w:val="32"/>
          <w:szCs w:val="32"/>
        </w:rPr>
        <w:t>2</w:t>
      </w:r>
    </w:p>
    <w:p>
      <w:pPr>
        <w:autoSpaceDE w:val="0"/>
        <w:autoSpaceDN w:val="0"/>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主要实践性教学环节</w:t>
      </w:r>
    </w:p>
    <w:p>
      <w:pPr>
        <w:autoSpaceDE w:val="0"/>
        <w:autoSpaceDN w:val="0"/>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社会实践与调查、专业认识实习、园艺综合教学实习、园艺科研训练、园艺生产实习、毕业实习及毕业论文等</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w:t>
      </w:r>
      <w:r>
        <w:rPr>
          <w:rFonts w:hint="eastAsia" w:ascii="楷体" w:hAnsi="楷体" w:eastAsia="楷体"/>
          <w:sz w:val="32"/>
          <w:szCs w:val="32"/>
        </w:rPr>
        <w:t>阅读</w:t>
      </w:r>
      <w:r>
        <w:rPr>
          <w:rFonts w:ascii="楷体" w:hAnsi="楷体" w:eastAsia="楷体"/>
          <w:sz w:val="32"/>
          <w:szCs w:val="32"/>
        </w:rPr>
        <w:t>计划”</w:t>
      </w:r>
      <w:r>
        <w:rPr>
          <w:rFonts w:hint="eastAsia" w:ascii="楷体" w:hAnsi="楷体" w:eastAsia="楷体"/>
          <w:sz w:val="32"/>
          <w:szCs w:val="32"/>
        </w:rPr>
        <w:t>资源</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（说明</w:t>
      </w:r>
      <w:r>
        <w:rPr>
          <w:rFonts w:ascii="仿宋_GB2312" w:hAnsi="仿宋" w:eastAsia="仿宋_GB2312"/>
          <w:sz w:val="32"/>
          <w:szCs w:val="32"/>
        </w:rPr>
        <w:t>：</w:t>
      </w:r>
      <w:r>
        <w:rPr>
          <w:rFonts w:hint="eastAsia" w:ascii="仿宋_GB2312" w:hAnsi="仿宋" w:eastAsia="仿宋_GB2312"/>
          <w:sz w:val="32"/>
          <w:szCs w:val="32"/>
        </w:rPr>
        <w:t>为</w:t>
      </w:r>
      <w:r>
        <w:rPr>
          <w:rFonts w:ascii="仿宋_GB2312" w:hAnsi="仿宋" w:eastAsia="仿宋_GB2312"/>
          <w:sz w:val="32"/>
          <w:szCs w:val="32"/>
        </w:rPr>
        <w:t>引导</w:t>
      </w:r>
      <w:r>
        <w:rPr>
          <w:rFonts w:hint="eastAsia" w:ascii="仿宋_GB2312" w:hAnsi="仿宋" w:eastAsia="仿宋_GB2312"/>
          <w:sz w:val="32"/>
          <w:szCs w:val="32"/>
        </w:rPr>
        <w:t>和</w:t>
      </w:r>
      <w:r>
        <w:rPr>
          <w:rFonts w:ascii="仿宋_GB2312" w:hAnsi="仿宋" w:eastAsia="仿宋_GB2312"/>
          <w:sz w:val="32"/>
          <w:szCs w:val="32"/>
        </w:rPr>
        <w:t>加强学生对专业的了解和热爱，可选择性列出专业</w:t>
      </w:r>
      <w:r>
        <w:rPr>
          <w:rFonts w:hint="eastAsia" w:ascii="仿宋_GB2312" w:hAnsi="仿宋" w:eastAsia="仿宋_GB2312"/>
          <w:sz w:val="32"/>
          <w:szCs w:val="32"/>
        </w:rPr>
        <w:t>引导</w:t>
      </w:r>
      <w:r>
        <w:rPr>
          <w:rFonts w:ascii="仿宋_GB2312" w:hAnsi="仿宋" w:eastAsia="仿宋_GB2312"/>
          <w:sz w:val="32"/>
          <w:szCs w:val="32"/>
        </w:rPr>
        <w:t>性的书</w:t>
      </w:r>
      <w:r>
        <w:rPr>
          <w:rFonts w:hint="eastAsia" w:ascii="仿宋_GB2312" w:hAnsi="仿宋" w:eastAsia="仿宋_GB2312"/>
          <w:sz w:val="32"/>
          <w:szCs w:val="32"/>
        </w:rPr>
        <w:t>目</w:t>
      </w:r>
      <w:r>
        <w:rPr>
          <w:rFonts w:ascii="仿宋_GB2312" w:hAnsi="仿宋" w:eastAsia="仿宋_GB2312"/>
          <w:sz w:val="32"/>
          <w:szCs w:val="32"/>
        </w:rPr>
        <w:t>和学习资源。</w:t>
      </w:r>
      <w:r>
        <w:rPr>
          <w:rFonts w:hint="eastAsia" w:ascii="仿宋_GB2312" w:hAnsi="仿宋" w:eastAsia="仿宋_GB2312"/>
          <w:sz w:val="32"/>
          <w:szCs w:val="32"/>
        </w:rPr>
        <w:t>如</w:t>
      </w:r>
      <w:r>
        <w:rPr>
          <w:rFonts w:ascii="仿宋_GB2312" w:hAnsi="仿宋" w:eastAsia="仿宋_GB2312"/>
          <w:sz w:val="32"/>
          <w:szCs w:val="32"/>
        </w:rPr>
        <w:t>：</w:t>
      </w:r>
      <w:r>
        <w:rPr>
          <w:rFonts w:hint="eastAsia" w:ascii="仿宋_GB2312" w:hAnsi="仿宋" w:eastAsia="仿宋_GB2312"/>
          <w:sz w:val="32"/>
          <w:szCs w:val="32"/>
        </w:rPr>
        <w:t>科学的历</w:t>
      </w:r>
      <w:r>
        <w:rPr>
          <w:rFonts w:ascii="仿宋_GB2312" w:hAnsi="仿宋" w:eastAsia="仿宋_GB2312"/>
          <w:sz w:val="32"/>
          <w:szCs w:val="32"/>
        </w:rPr>
        <w:t>程，</w:t>
      </w:r>
      <w:r>
        <w:rPr>
          <w:rFonts w:hint="eastAsia" w:ascii="仿宋_GB2312" w:hAnsi="仿宋" w:eastAsia="仿宋_GB2312"/>
          <w:sz w:val="32"/>
          <w:szCs w:val="32"/>
        </w:rPr>
        <w:t>*</w:t>
      </w:r>
      <w:r>
        <w:rPr>
          <w:rFonts w:ascii="仿宋_GB2312" w:hAnsi="仿宋" w:eastAsia="仿宋_GB2312"/>
          <w:sz w:val="32"/>
          <w:szCs w:val="32"/>
        </w:rPr>
        <w:t>**著；湖南科技出版社， 2018</w:t>
      </w:r>
      <w:r>
        <w:rPr>
          <w:rFonts w:hint="eastAsia" w:ascii="仿宋_GB2312" w:hAnsi="仿宋" w:eastAsia="仿宋_GB2312"/>
          <w:sz w:val="32"/>
          <w:szCs w:val="32"/>
        </w:rPr>
        <w:t>）</w:t>
      </w:r>
    </w:p>
    <w:p>
      <w:pPr>
        <w:pStyle w:val="15"/>
        <w:numPr>
          <w:ilvl w:val="0"/>
          <w:numId w:val="1"/>
        </w:numPr>
        <w:autoSpaceDE w:val="0"/>
        <w:autoSpaceDN w:val="0"/>
        <w:adjustRightInd w:val="0"/>
        <w:spacing w:line="560" w:lineRule="exact"/>
        <w:ind w:firstLineChars="0"/>
        <w:rPr>
          <w:rFonts w:ascii="仿宋_GB2312" w:hAnsi="仿宋" w:eastAsia="仿宋_GB2312"/>
          <w:sz w:val="32"/>
          <w:szCs w:val="32"/>
        </w:rPr>
      </w:pPr>
      <w:r>
        <w:rPr>
          <w:rFonts w:hint="eastAsia" w:ascii="仿宋_GB2312" w:hAnsi="仿宋" w:eastAsia="仿宋_GB2312"/>
          <w:sz w:val="32"/>
          <w:szCs w:val="32"/>
        </w:rPr>
        <w:t>果树栽培理论与实践，束怀瑞著；农业出版社，2009</w:t>
      </w:r>
    </w:p>
    <w:p>
      <w:pPr>
        <w:autoSpaceDE w:val="0"/>
        <w:autoSpaceDN w:val="0"/>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（四）课程体系对毕业要求支撑</w:t>
      </w:r>
    </w:p>
    <w:p>
      <w:pPr>
        <w:autoSpaceDE w:val="0"/>
        <w:autoSpaceDN w:val="0"/>
        <w:adjustRightInd w:val="0"/>
        <w:spacing w:line="560" w:lineRule="exact"/>
        <w:ind w:firstLine="640" w:firstLineChars="200"/>
        <w:rPr>
          <w:rFonts w:ascii="仿宋_GB2312" w:hAnsi="仿宋" w:eastAsia="仿宋_GB2312"/>
          <w:sz w:val="32"/>
          <w:szCs w:val="32"/>
        </w:rPr>
      </w:pPr>
      <w:bookmarkStart w:id="2" w:name="_Hlk115536244"/>
      <w:r>
        <w:rPr>
          <w:rFonts w:hint="eastAsia" w:ascii="仿宋_GB2312" w:hAnsi="仿宋" w:eastAsia="仿宋_GB2312"/>
          <w:sz w:val="32"/>
          <w:szCs w:val="32"/>
        </w:rPr>
        <w:t>课程体系设置主要考虑以下要素：一是山东农业大学教务处通知《关于做好本科人才培养方案修订工作的通知关于本科专业人才培养方案修订工作的指导意见》（教通字山东大校字[20172022]231号）中规定的课程及课程比例；二是课程设置能够支撑专业培养目标与培养要求。</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专业课程体系包括理论课程体系与实践体系。按照“通识教育”“学科基础教育”“专业教育”“实践教学”4个培养平台（模块）设置课程。其中，实践教学体系包括基础实践、专业实践和综合实践。在课程体系中采取了分方向培养的策略，按果树、蔬菜、花卉3个方向设置专业核心课与方向课。</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另外，课程设置分必修课程与选修课程。其中在专业方向与拓展教育课中，选修课程又分为“专业型”、“创新型”两种类型。“专业型”选修课程是为专业内容、方向拓展而设置的选修课程；“创新型”选修课程是为深入专业研究而设置的拓展课程。为了使课程能够支撑毕业要求与培养目标，对某些选修课程做了限制，若某课程为二者兼有的选修课程（同时标注为“专业型”与“创新型”课程），这类课程为限选课程，也即必须选修的课程。</w:t>
      </w:r>
      <w:bookmarkEnd w:id="2"/>
    </w:p>
    <w:p>
      <w:pPr>
        <w:autoSpaceDE w:val="0"/>
        <w:autoSpaceDN w:val="0"/>
        <w:adjustRightInd w:val="0"/>
        <w:spacing w:after="190" w:afterLines="50" w:line="560" w:lineRule="exact"/>
        <w:jc w:val="center"/>
        <w:rPr>
          <w:rFonts w:ascii="仿宋_GB2312" w:hAnsi="仿宋" w:eastAsia="仿宋_GB2312"/>
          <w:sz w:val="32"/>
          <w:szCs w:val="32"/>
        </w:rPr>
      </w:pPr>
      <w:r>
        <w:rPr>
          <w:rFonts w:hint="eastAsia" w:ascii="仿宋_GB2312" w:hAnsi="仿宋" w:eastAsia="仿宋_GB2312"/>
          <w:sz w:val="32"/>
          <w:szCs w:val="32"/>
        </w:rPr>
        <w:t>表2  课程体系对毕业要求的支撑关系矩阵</w:t>
      </w:r>
    </w:p>
    <w:p>
      <w:pPr>
        <w:widowControl/>
        <w:ind w:firstLine="420" w:firstLineChars="200"/>
        <w:rPr>
          <w:rFonts w:ascii="仿宋_GB2312" w:hAnsi="仿宋" w:eastAsia="仿宋_GB2312" w:cs="黑体"/>
          <w:kern w:val="0"/>
          <w:sz w:val="21"/>
          <w:szCs w:val="24"/>
        </w:rPr>
      </w:pP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1014"/>
        <w:gridCol w:w="1014"/>
        <w:gridCol w:w="1014"/>
        <w:gridCol w:w="1014"/>
        <w:gridCol w:w="101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3204" w:type="dxa"/>
            <w:tcBorders>
              <w:tl2br w:val="single" w:color="auto" w:sz="4" w:space="0"/>
            </w:tcBorders>
            <w:vAlign w:val="center"/>
          </w:tcPr>
          <w:p>
            <w:pPr>
              <w:spacing w:line="240" w:lineRule="exact"/>
              <w:ind w:firstLine="1355" w:firstLineChars="750"/>
              <w:jc w:val="right"/>
              <w:rPr>
                <w:rFonts w:ascii="Times New Roman" w:hAnsi="Times New Roman" w:eastAsiaTheme="minorEastAsia"/>
                <w:b/>
                <w:bCs/>
                <w:snapToGrid w:val="0"/>
                <w:sz w:val="18"/>
                <w:szCs w:val="18"/>
              </w:rPr>
            </w:pPr>
            <w:bookmarkStart w:id="3" w:name="_Hlk115536292"/>
            <w:r>
              <w:rPr>
                <w:rFonts w:hint="eastAsia" w:ascii="Times New Roman" w:hAnsi="Times New Roman" w:eastAsiaTheme="minorEastAsia"/>
                <w:b/>
                <w:bCs/>
                <w:snapToGrid w:val="0"/>
                <w:sz w:val="18"/>
                <w:szCs w:val="18"/>
              </w:rPr>
              <w:t>毕业要求</w:t>
            </w:r>
          </w:p>
          <w:p>
            <w:pPr>
              <w:spacing w:line="240" w:lineRule="exact"/>
              <w:rPr>
                <w:rFonts w:ascii="Times New Roman" w:hAnsi="Times New Roman" w:eastAsiaTheme="minorEastAsia"/>
                <w:b/>
                <w:bCs/>
                <w:snapToGrid w:val="0"/>
                <w:sz w:val="18"/>
                <w:szCs w:val="18"/>
              </w:rPr>
            </w:pPr>
            <w:r>
              <w:rPr>
                <w:rFonts w:hint="eastAsia" w:ascii="Times New Roman" w:hAnsi="Times New Roman" w:eastAsiaTheme="minorEastAsia"/>
                <w:b/>
                <w:bCs/>
                <w:snapToGrid w:val="0"/>
                <w:sz w:val="18"/>
                <w:szCs w:val="18"/>
              </w:rPr>
              <w:t>课程名称</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1</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2</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3</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4</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5</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204" w:type="dxa"/>
            <w:vAlign w:val="center"/>
          </w:tcPr>
          <w:p>
            <w:pPr>
              <w:adjustRightInd w:val="0"/>
              <w:snapToGrid w:val="0"/>
              <w:rPr>
                <w:rFonts w:ascii="Times New Roman" w:hAnsi="Times New Roman"/>
                <w:bCs/>
                <w:snapToGrid w:val="0"/>
                <w:sz w:val="18"/>
                <w:szCs w:val="18"/>
              </w:rPr>
            </w:pPr>
            <w:r>
              <w:rPr>
                <w:rFonts w:hint="eastAsia" w:ascii="Times New Roman" w:hAnsi="Times New Roman"/>
                <w:bCs/>
                <w:snapToGrid w:val="0"/>
                <w:sz w:val="18"/>
                <w:szCs w:val="18"/>
              </w:rPr>
              <w:t>马克思主义基本原理</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napToGrid w:val="0"/>
                <w:color w:val="000000" w:themeColor="text1"/>
                <w:sz w:val="18"/>
                <w:szCs w:val="18"/>
                <w14:textFill>
                  <w14:solidFill>
                    <w14:schemeClr w14:val="tx1"/>
                  </w14:solidFill>
                </w14:textFill>
              </w:rPr>
            </w:pPr>
            <w:r>
              <w:rPr>
                <w:rFonts w:hint="eastAsia" w:ascii="Times New Roman" w:hAnsi="Times New Roman"/>
                <w:bCs/>
                <w:snapToGrid w:val="0"/>
                <w:color w:val="000000" w:themeColor="text1"/>
                <w:sz w:val="18"/>
                <w:szCs w:val="18"/>
                <w14:textFill>
                  <w14:solidFill>
                    <w14:schemeClr w14:val="tx1"/>
                  </w14:solidFill>
                </w14:textFill>
              </w:rPr>
              <w:t>毛泽东思想和中国特色社会主义理论体系概论</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napToGrid w:val="0"/>
                <w:color w:val="000000" w:themeColor="text1"/>
                <w:sz w:val="18"/>
                <w:szCs w:val="18"/>
                <w14:textFill>
                  <w14:solidFill>
                    <w14:schemeClr w14:val="tx1"/>
                  </w14:solidFill>
                </w14:textFill>
              </w:rPr>
            </w:pPr>
            <w:r>
              <w:rPr>
                <w:rFonts w:hint="eastAsia" w:ascii="Times New Roman" w:hAnsi="Times New Roman"/>
                <w:bCs/>
                <w:snapToGrid w:val="0"/>
                <w:color w:val="000000" w:themeColor="text1"/>
                <w:sz w:val="18"/>
                <w:szCs w:val="18"/>
                <w14:textFill>
                  <w14:solidFill>
                    <w14:schemeClr w14:val="tx1"/>
                  </w14:solidFill>
                </w14:textFill>
              </w:rPr>
              <w:t>习近平新时代中国特色社会主义思想概论</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napToGrid w:val="0"/>
                <w:color w:val="000000" w:themeColor="text1"/>
                <w:sz w:val="18"/>
                <w:szCs w:val="18"/>
                <w14:textFill>
                  <w14:solidFill>
                    <w14:schemeClr w14:val="tx1"/>
                  </w14:solidFill>
                </w14:textFill>
              </w:rPr>
            </w:pPr>
            <w:r>
              <w:rPr>
                <w:rFonts w:hint="eastAsia" w:ascii="Times New Roman" w:hAnsi="Times New Roman"/>
                <w:bCs/>
                <w:snapToGrid w:val="0"/>
                <w:color w:val="000000" w:themeColor="text1"/>
                <w:sz w:val="18"/>
                <w:szCs w:val="18"/>
                <w14:textFill>
                  <w14:solidFill>
                    <w14:schemeClr w14:val="tx1"/>
                  </w14:solidFill>
                </w14:textFill>
              </w:rPr>
              <w:t>思想道德与法治</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hint="eastAsia"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hint="eastAsia"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napToGrid w:val="0"/>
                <w:color w:val="000000" w:themeColor="text1"/>
                <w:sz w:val="18"/>
                <w:szCs w:val="18"/>
                <w14:textFill>
                  <w14:solidFill>
                    <w14:schemeClr w14:val="tx1"/>
                  </w14:solidFill>
                </w14:textFill>
              </w:rPr>
            </w:pPr>
            <w:r>
              <w:rPr>
                <w:rFonts w:hint="eastAsia" w:ascii="Times New Roman" w:hAnsi="Times New Roman"/>
                <w:bCs/>
                <w:snapToGrid w:val="0"/>
                <w:color w:val="000000" w:themeColor="text1"/>
                <w:sz w:val="18"/>
                <w:szCs w:val="18"/>
                <w14:textFill>
                  <w14:solidFill>
                    <w14:schemeClr w14:val="tx1"/>
                  </w14:solidFill>
                </w14:textFill>
              </w:rPr>
              <w:t>形势与政策</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hint="eastAsia" w:ascii="Times New Roman" w:hAnsi="Times New Roman" w:eastAsia="仿宋"/>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napToGrid w:val="0"/>
                <w:color w:val="000000" w:themeColor="text1"/>
                <w:sz w:val="18"/>
                <w:szCs w:val="18"/>
                <w14:textFill>
                  <w14:solidFill>
                    <w14:schemeClr w14:val="tx1"/>
                  </w14:solidFill>
                </w14:textFill>
              </w:rPr>
            </w:pPr>
            <w:r>
              <w:rPr>
                <w:rFonts w:hint="eastAsia" w:ascii="Times New Roman" w:hAnsi="Times New Roman"/>
                <w:bCs/>
                <w:snapToGrid w:val="0"/>
                <w:color w:val="000000" w:themeColor="text1"/>
                <w:sz w:val="18"/>
                <w:szCs w:val="18"/>
                <w14:textFill>
                  <w14:solidFill>
                    <w14:schemeClr w14:val="tx1"/>
                  </w14:solidFill>
                </w14:textFill>
              </w:rPr>
              <w:t>大学生心理健康教育</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hint="eastAsia"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hint="eastAsia"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hint="eastAsia" w:ascii="Times New Roman" w:hAnsi="Times New Roman" w:eastAsia="仿宋"/>
                <w:bCs/>
                <w:snapToGrid w:val="0"/>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napToGrid w:val="0"/>
                <w:color w:val="000000" w:themeColor="text1"/>
                <w:sz w:val="18"/>
                <w:szCs w:val="18"/>
                <w14:textFill>
                  <w14:solidFill>
                    <w14:schemeClr w14:val="tx1"/>
                  </w14:solidFill>
                </w14:textFill>
              </w:rPr>
            </w:pPr>
            <w:r>
              <w:rPr>
                <w:rFonts w:hint="eastAsia" w:ascii="Times New Roman" w:hAnsi="Times New Roman"/>
                <w:bCs/>
                <w:snapToGrid w:val="0"/>
                <w:color w:val="000000" w:themeColor="text1"/>
                <w:sz w:val="18"/>
                <w:szCs w:val="18"/>
                <w14:textFill>
                  <w14:solidFill>
                    <w14:schemeClr w14:val="tx1"/>
                  </w14:solidFill>
                </w14:textFill>
              </w:rPr>
              <w:t>大学生就业教育</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hint="eastAsia"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hint="eastAsia" w:ascii="Times New Roman" w:hAnsi="Times New Roman" w:eastAsia="仿宋"/>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生物化学B</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生物化学实验B</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农业气象学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园艺植物病理学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园艺植物昆虫学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园艺产品贮藏加工学A</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园艺产品贮藏加工实验A</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园艺植物育种学1</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园艺植物育种学2</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果树园艺学A</w:t>
            </w:r>
            <w:r>
              <w:rPr>
                <w:rFonts w:ascii="Times New Roman" w:hAnsi="Times New Roman"/>
                <w:bCs/>
                <w:color w:val="000000" w:themeColor="text1"/>
                <w:sz w:val="18"/>
                <w:szCs w:val="18"/>
                <w14:textFill>
                  <w14:solidFill>
                    <w14:schemeClr w14:val="tx1"/>
                  </w14:solidFill>
                </w14:textFill>
              </w:rPr>
              <w:t>2</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蔬菜园艺学A2</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观赏园艺学A2</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园艺设施学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园艺专业英语</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园艺植物分子生物学实验</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果树栽培生理与根系生物学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蔬菜栽培生理学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观赏植物生态学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鲜切花生产与采后技术</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园艺植物生物技术</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设施果树学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果树环境学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果树育种学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蔬菜良种繁育学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特产创汇蔬菜栽培</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蔬菜无土栽培学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观赏植物栽培生理学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植物造景学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盆景学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盆花生产理论与技术</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花卉产品经营与贸易</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果树安全生产</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特种果树栽培学</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蔬菜安全生产</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观赏植物育种学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花卉装饰与应用</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农业园区规划</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果树园艺学B</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蔬菜园艺学B</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观赏园艺学B</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农业机械学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管理学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康养园艺</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智慧园艺学</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文献检索与利用C</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ind w:right="140" w:rightChars="50"/>
              <w:jc w:val="lef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军事</w:t>
            </w:r>
            <w:r>
              <w:rPr>
                <w:rFonts w:hint="eastAsia" w:ascii="Times New Roman" w:hAnsi="Times New Roman"/>
                <w:color w:val="000000" w:themeColor="text1"/>
                <w:sz w:val="18"/>
                <w:szCs w:val="18"/>
                <w14:textFill>
                  <w14:solidFill>
                    <w14:schemeClr w14:val="tx1"/>
                  </w14:solidFill>
                </w14:textFill>
              </w:rPr>
              <w:t>技能</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劳动实践</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体育健康与标准测试</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思政社会实践</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大学生社会实践</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园艺综合教学实习（含方向）A-B</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园艺课程论文与设计A-B</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L</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专业科研训练A-B</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L</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创业实践</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M</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毕业（生产）实习及报告</w:t>
            </w: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ind w:right="140" w:rightChars="50"/>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毕业论文（设计）</w:t>
            </w: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outlineLvl w:val="2"/>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r>
              <w:rPr>
                <w:rFonts w:ascii="Times New Roman" w:hAnsi="Times New Roman" w:eastAsia="仿宋"/>
                <w:bCs/>
                <w:snapToGrid w:val="0"/>
                <w:color w:val="000000" w:themeColor="text1"/>
                <w:sz w:val="18"/>
                <w:szCs w:val="18"/>
                <w14:textFill>
                  <w14:solidFill>
                    <w14:schemeClr w14:val="tx1"/>
                  </w14:solidFill>
                </w14:textFill>
              </w:rPr>
              <w:t>H</w:t>
            </w: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c>
          <w:tcPr>
            <w:tcW w:w="1014" w:type="dxa"/>
            <w:vAlign w:val="center"/>
          </w:tcPr>
          <w:p>
            <w:pPr>
              <w:keepNext/>
              <w:keepLines/>
              <w:adjustRightInd w:val="0"/>
              <w:snapToGrid w:val="0"/>
              <w:jc w:val="center"/>
              <w:rPr>
                <w:rFonts w:ascii="Times New Roman" w:hAnsi="Times New Roman" w:eastAsia="仿宋"/>
                <w:bCs/>
                <w:snapToGrid w:val="0"/>
                <w:color w:val="000000" w:themeColor="text1"/>
                <w:sz w:val="18"/>
                <w:szCs w:val="18"/>
                <w14:textFill>
                  <w14:solidFill>
                    <w14:schemeClr w14:val="tx1"/>
                  </w14:solidFill>
                </w14:textFill>
              </w:rPr>
            </w:pPr>
          </w:p>
        </w:tc>
      </w:tr>
      <w:bookmarkEnd w:id="3"/>
    </w:tbl>
    <w:p>
      <w:pPr>
        <w:widowControl/>
        <w:ind w:firstLine="420" w:firstLineChars="200"/>
        <w:rPr>
          <w:rFonts w:ascii="仿宋_GB2312" w:hAnsi="仿宋" w:eastAsia="仿宋_GB2312"/>
          <w:sz w:val="24"/>
          <w:szCs w:val="32"/>
        </w:rPr>
      </w:pPr>
      <w:r>
        <w:rPr>
          <w:rFonts w:hint="eastAsia" w:ascii="仿宋_GB2312" w:hAnsi="仿宋" w:eastAsia="仿宋_GB2312" w:cs="黑体"/>
          <w:kern w:val="0"/>
          <w:sz w:val="21"/>
          <w:szCs w:val="24"/>
        </w:rPr>
        <w:t>注：H（高）、M(中)、L（低）”表示课程对毕业要求的支撑强度（支撑强度是指</w:t>
      </w:r>
      <w:r>
        <w:rPr>
          <w:rFonts w:ascii="仿宋_GB2312" w:hAnsi="仿宋" w:eastAsia="仿宋_GB2312" w:cs="黑体"/>
          <w:kern w:val="0"/>
          <w:sz w:val="21"/>
          <w:szCs w:val="24"/>
        </w:rPr>
        <w:t>对毕业要求点的支撑力度</w:t>
      </w:r>
      <w:r>
        <w:rPr>
          <w:rFonts w:hint="eastAsia" w:ascii="仿宋_GB2312" w:hAnsi="仿宋" w:eastAsia="仿宋_GB2312" w:cs="黑体"/>
          <w:kern w:val="0"/>
          <w:sz w:val="21"/>
          <w:szCs w:val="24"/>
        </w:rPr>
        <w:t>。1.一般一门课程能够支撑3-4项毕业要求，1项</w:t>
      </w:r>
      <w:r>
        <w:rPr>
          <w:rFonts w:ascii="仿宋_GB2312" w:hAnsi="仿宋" w:eastAsia="仿宋_GB2312" w:cs="黑体"/>
          <w:kern w:val="0"/>
          <w:sz w:val="21"/>
          <w:szCs w:val="24"/>
        </w:rPr>
        <w:t>毕业要求有</w:t>
      </w:r>
      <w:r>
        <w:rPr>
          <w:rFonts w:hint="eastAsia" w:ascii="仿宋_GB2312" w:hAnsi="仿宋" w:eastAsia="仿宋_GB2312" w:cs="黑体"/>
          <w:kern w:val="0"/>
          <w:sz w:val="21"/>
          <w:szCs w:val="24"/>
        </w:rPr>
        <w:t>3-5门</w:t>
      </w:r>
      <w:r>
        <w:rPr>
          <w:rFonts w:ascii="仿宋_GB2312" w:hAnsi="仿宋" w:eastAsia="仿宋_GB2312" w:cs="黑体"/>
          <w:kern w:val="0"/>
          <w:sz w:val="21"/>
          <w:szCs w:val="24"/>
        </w:rPr>
        <w:t>课程支撑</w:t>
      </w:r>
      <w:r>
        <w:rPr>
          <w:rFonts w:hint="eastAsia" w:ascii="仿宋_GB2312" w:hAnsi="仿宋" w:eastAsia="仿宋_GB2312" w:cs="黑体"/>
          <w:kern w:val="0"/>
          <w:sz w:val="21"/>
          <w:szCs w:val="24"/>
        </w:rPr>
        <w:t>比较合适，过多或过少在一定程度上说明，毕业要求拆分不合理或课程设置不合理。2.列</w:t>
      </w:r>
      <w:r>
        <w:rPr>
          <w:rFonts w:ascii="仿宋_GB2312" w:hAnsi="仿宋" w:eastAsia="仿宋_GB2312" w:cs="黑体"/>
          <w:kern w:val="0"/>
          <w:sz w:val="21"/>
          <w:szCs w:val="24"/>
        </w:rPr>
        <w:t>入表中的要保证所有学生修读</w:t>
      </w:r>
      <w:r>
        <w:rPr>
          <w:rFonts w:hint="eastAsia" w:ascii="仿宋_GB2312" w:hAnsi="仿宋" w:eastAsia="仿宋_GB2312" w:cs="黑体"/>
          <w:kern w:val="0"/>
          <w:sz w:val="21"/>
          <w:szCs w:val="24"/>
        </w:rPr>
        <w:t>的</w:t>
      </w:r>
      <w:r>
        <w:rPr>
          <w:rFonts w:ascii="仿宋_GB2312" w:hAnsi="仿宋" w:eastAsia="仿宋_GB2312" w:cs="黑体"/>
          <w:kern w:val="0"/>
          <w:sz w:val="21"/>
          <w:szCs w:val="24"/>
        </w:rPr>
        <w:t>课程或</w:t>
      </w:r>
      <w:r>
        <w:rPr>
          <w:rFonts w:hint="eastAsia" w:ascii="仿宋_GB2312" w:hAnsi="仿宋" w:eastAsia="仿宋_GB2312" w:cs="黑体"/>
          <w:kern w:val="0"/>
          <w:sz w:val="21"/>
          <w:szCs w:val="24"/>
        </w:rPr>
        <w:t>课程</w:t>
      </w:r>
      <w:r>
        <w:rPr>
          <w:rFonts w:ascii="仿宋_GB2312" w:hAnsi="仿宋" w:eastAsia="仿宋_GB2312" w:cs="黑体"/>
          <w:kern w:val="0"/>
          <w:sz w:val="21"/>
          <w:szCs w:val="24"/>
        </w:rPr>
        <w:t>模块。</w:t>
      </w:r>
      <w:r>
        <w:rPr>
          <w:rFonts w:hint="eastAsia" w:ascii="仿宋_GB2312" w:hAnsi="仿宋" w:eastAsia="仿宋_GB2312" w:cs="黑体"/>
          <w:kern w:val="0"/>
          <w:sz w:val="21"/>
          <w:szCs w:val="24"/>
        </w:rPr>
        <w:t>上报时删除括号内容）</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w:t>
      </w:r>
      <w:r>
        <w:rPr>
          <w:rFonts w:ascii="黑体" w:hAnsi="黑体" w:eastAsia="黑体" w:cs="黑体"/>
          <w:kern w:val="0"/>
          <w:sz w:val="32"/>
          <w:szCs w:val="32"/>
        </w:rPr>
        <w:t>、</w:t>
      </w:r>
      <w:r>
        <w:rPr>
          <w:rFonts w:hint="eastAsia" w:ascii="黑体" w:hAnsi="黑体" w:eastAsia="黑体" w:cs="黑体"/>
          <w:kern w:val="0"/>
          <w:sz w:val="32"/>
          <w:szCs w:val="32"/>
        </w:rPr>
        <w:t>学分学时</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毕业总学分不少于</w:t>
      </w:r>
      <w:r>
        <w:rPr>
          <w:rFonts w:ascii="仿宋_GB2312" w:hAnsi="仿宋" w:eastAsia="仿宋_GB2312"/>
          <w:sz w:val="32"/>
          <w:szCs w:val="32"/>
        </w:rPr>
        <w:t>83</w:t>
      </w:r>
      <w:r>
        <w:rPr>
          <w:rFonts w:hint="eastAsia" w:ascii="仿宋_GB2312" w:hAnsi="仿宋" w:eastAsia="仿宋_GB2312"/>
          <w:sz w:val="32"/>
          <w:szCs w:val="32"/>
        </w:rPr>
        <w:t>学分。其中，必修课总学分</w:t>
      </w:r>
      <w:r>
        <w:rPr>
          <w:rFonts w:ascii="仿宋_GB2312" w:hAnsi="仿宋" w:eastAsia="仿宋_GB2312"/>
          <w:sz w:val="32"/>
          <w:szCs w:val="32"/>
        </w:rPr>
        <w:t>64.3</w:t>
      </w:r>
      <w:r>
        <w:rPr>
          <w:rFonts w:hint="eastAsia" w:ascii="仿宋_GB2312" w:hAnsi="仿宋" w:eastAsia="仿宋_GB2312"/>
          <w:sz w:val="32"/>
          <w:szCs w:val="32"/>
        </w:rPr>
        <w:t>、选修课学分</w:t>
      </w:r>
      <w:r>
        <w:rPr>
          <w:rFonts w:ascii="仿宋_GB2312" w:hAnsi="仿宋" w:eastAsia="仿宋_GB2312"/>
          <w:sz w:val="32"/>
          <w:szCs w:val="32"/>
        </w:rPr>
        <w:t>18.7</w:t>
      </w:r>
      <w:r>
        <w:rPr>
          <w:rFonts w:hint="eastAsia" w:ascii="仿宋_GB2312" w:hAnsi="仿宋" w:eastAsia="仿宋_GB2312"/>
          <w:sz w:val="32"/>
          <w:szCs w:val="32"/>
        </w:rPr>
        <w:t>、实践教学学分</w:t>
      </w:r>
      <w:r>
        <w:rPr>
          <w:rFonts w:ascii="仿宋_GB2312" w:hAnsi="仿宋" w:eastAsia="仿宋_GB2312"/>
          <w:sz w:val="32"/>
          <w:szCs w:val="32"/>
        </w:rPr>
        <w:t>35.5</w:t>
      </w:r>
      <w:r>
        <w:rPr>
          <w:rFonts w:hint="eastAsia" w:ascii="仿宋_GB2312" w:hAnsi="仿宋" w:eastAsia="仿宋_GB2312"/>
          <w:sz w:val="32"/>
          <w:szCs w:val="32"/>
        </w:rPr>
        <w:t>（含操作性实验课学分和实践学分，其中理论课所含的实验实训学分按所占理论课学时进行换算），占总学分</w:t>
      </w:r>
      <w:r>
        <w:rPr>
          <w:rFonts w:ascii="仿宋_GB2312" w:hAnsi="仿宋" w:eastAsia="仿宋_GB2312"/>
          <w:sz w:val="32"/>
          <w:szCs w:val="32"/>
        </w:rPr>
        <w:t>42.77</w:t>
      </w:r>
      <w:r>
        <w:rPr>
          <w:rFonts w:hint="eastAsia" w:ascii="仿宋_GB2312" w:hAnsi="仿宋" w:eastAsia="仿宋_GB2312"/>
          <w:sz w:val="32"/>
          <w:szCs w:val="32"/>
        </w:rPr>
        <w:t>%。</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六</w:t>
      </w:r>
      <w:r>
        <w:rPr>
          <w:rFonts w:ascii="黑体" w:hAnsi="黑体" w:eastAsia="黑体" w:cs="黑体"/>
          <w:kern w:val="0"/>
          <w:sz w:val="32"/>
          <w:szCs w:val="32"/>
        </w:rPr>
        <w:t>、</w:t>
      </w:r>
      <w:r>
        <w:rPr>
          <w:rFonts w:hint="eastAsia" w:ascii="黑体" w:hAnsi="黑体" w:eastAsia="黑体" w:cs="黑体"/>
          <w:kern w:val="0"/>
          <w:sz w:val="32"/>
          <w:szCs w:val="32"/>
        </w:rPr>
        <w:t>教学计划</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通识教育</w:t>
      </w:r>
      <w:r>
        <w:rPr>
          <w:rFonts w:hint="eastAsia" w:ascii="楷体" w:hAnsi="楷体" w:eastAsia="楷体"/>
          <w:sz w:val="32"/>
          <w:szCs w:val="32"/>
        </w:rPr>
        <w:t>必修课程</w:t>
      </w:r>
    </w:p>
    <w:tbl>
      <w:tblPr>
        <w:tblStyle w:val="9"/>
        <w:tblW w:w="9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980"/>
        <w:gridCol w:w="3560"/>
        <w:gridCol w:w="541"/>
        <w:gridCol w:w="634"/>
        <w:gridCol w:w="634"/>
        <w:gridCol w:w="635"/>
        <w:gridCol w:w="602"/>
        <w:gridCol w:w="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894" w:type="dxa"/>
            <w:vMerge w:val="restart"/>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课程</w:t>
            </w:r>
          </w:p>
          <w:p>
            <w:pPr>
              <w:jc w:val="center"/>
              <w:rPr>
                <w:rFonts w:ascii="黑体" w:hAnsi="黑体" w:eastAsia="黑体"/>
                <w:bCs/>
                <w:position w:val="-8"/>
                <w:sz w:val="18"/>
                <w:szCs w:val="18"/>
              </w:rPr>
            </w:pPr>
            <w:r>
              <w:rPr>
                <w:rFonts w:hint="eastAsia" w:ascii="黑体" w:hAnsi="黑体" w:eastAsia="黑体"/>
                <w:bCs/>
                <w:position w:val="-8"/>
                <w:sz w:val="18"/>
                <w:szCs w:val="18"/>
              </w:rPr>
              <w:t>类别</w:t>
            </w:r>
          </w:p>
        </w:tc>
        <w:tc>
          <w:tcPr>
            <w:tcW w:w="980"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560"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541"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903" w:type="dxa"/>
            <w:gridSpan w:val="3"/>
            <w:tcBorders>
              <w:right w:val="single" w:color="auto" w:sz="4" w:space="0"/>
            </w:tcBorders>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w:t>
            </w:r>
          </w:p>
        </w:tc>
        <w:tc>
          <w:tcPr>
            <w:tcW w:w="602"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开课学期</w:t>
            </w:r>
          </w:p>
        </w:tc>
        <w:tc>
          <w:tcPr>
            <w:tcW w:w="613"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894" w:type="dxa"/>
            <w:vMerge w:val="continue"/>
            <w:vAlign w:val="center"/>
          </w:tcPr>
          <w:p>
            <w:pPr>
              <w:jc w:val="center"/>
              <w:rPr>
                <w:rFonts w:ascii="黑体" w:hAnsi="黑体" w:eastAsia="黑体"/>
                <w:bCs/>
                <w:position w:val="-8"/>
                <w:sz w:val="18"/>
                <w:szCs w:val="18"/>
              </w:rPr>
            </w:pPr>
          </w:p>
        </w:tc>
        <w:tc>
          <w:tcPr>
            <w:tcW w:w="980" w:type="dxa"/>
            <w:vMerge w:val="continue"/>
            <w:noWrap/>
            <w:vAlign w:val="center"/>
          </w:tcPr>
          <w:p>
            <w:pPr>
              <w:jc w:val="center"/>
              <w:rPr>
                <w:rFonts w:ascii="黑体" w:hAnsi="黑体" w:eastAsia="黑体"/>
                <w:bCs/>
                <w:position w:val="-8"/>
                <w:sz w:val="18"/>
                <w:szCs w:val="18"/>
              </w:rPr>
            </w:pPr>
          </w:p>
        </w:tc>
        <w:tc>
          <w:tcPr>
            <w:tcW w:w="3560" w:type="dxa"/>
            <w:vMerge w:val="continue"/>
            <w:noWrap/>
            <w:vAlign w:val="center"/>
          </w:tcPr>
          <w:p>
            <w:pPr>
              <w:rPr>
                <w:rFonts w:ascii="黑体" w:hAnsi="黑体" w:eastAsia="黑体"/>
                <w:bCs/>
                <w:position w:val="-8"/>
                <w:sz w:val="18"/>
                <w:szCs w:val="18"/>
              </w:rPr>
            </w:pPr>
          </w:p>
        </w:tc>
        <w:tc>
          <w:tcPr>
            <w:tcW w:w="541" w:type="dxa"/>
            <w:vMerge w:val="continue"/>
            <w:noWrap/>
            <w:vAlign w:val="center"/>
          </w:tcPr>
          <w:p>
            <w:pPr>
              <w:jc w:val="center"/>
              <w:rPr>
                <w:rFonts w:ascii="黑体" w:hAnsi="黑体" w:eastAsia="黑体"/>
                <w:bCs/>
                <w:position w:val="-8"/>
                <w:sz w:val="18"/>
                <w:szCs w:val="18"/>
              </w:rPr>
            </w:pPr>
          </w:p>
        </w:tc>
        <w:tc>
          <w:tcPr>
            <w:tcW w:w="63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63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635" w:type="dxa"/>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实验</w:t>
            </w:r>
          </w:p>
        </w:tc>
        <w:tc>
          <w:tcPr>
            <w:tcW w:w="602" w:type="dxa"/>
            <w:vMerge w:val="continue"/>
            <w:tcBorders>
              <w:right w:val="single" w:color="auto" w:sz="4" w:space="0"/>
            </w:tcBorders>
            <w:noWrap/>
            <w:vAlign w:val="center"/>
          </w:tcPr>
          <w:p>
            <w:pPr>
              <w:jc w:val="center"/>
              <w:rPr>
                <w:rFonts w:ascii="黑体" w:hAnsi="黑体" w:eastAsia="黑体"/>
                <w:bCs/>
                <w:position w:val="-8"/>
                <w:sz w:val="18"/>
                <w:szCs w:val="18"/>
              </w:rPr>
            </w:pPr>
          </w:p>
        </w:tc>
        <w:tc>
          <w:tcPr>
            <w:tcW w:w="613" w:type="dxa"/>
            <w:vMerge w:val="continue"/>
            <w:tcBorders>
              <w:right w:val="single" w:color="auto" w:sz="4" w:space="0"/>
            </w:tcBorders>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bCs/>
                <w:color w:val="FF0000"/>
                <w:sz w:val="18"/>
                <w:szCs w:val="18"/>
              </w:rPr>
            </w:pPr>
            <w:r>
              <w:rPr>
                <w:rFonts w:hint="eastAsia"/>
                <w:bCs/>
                <w:color w:val="000000" w:themeColor="text1"/>
                <w:sz w:val="18"/>
                <w:szCs w:val="18"/>
                <w14:textFill>
                  <w14:solidFill>
                    <w14:schemeClr w14:val="tx1"/>
                  </w14:solidFill>
                </w14:textFill>
              </w:rPr>
              <w:t>B</w:t>
            </w:r>
            <w:r>
              <w:rPr>
                <w:bCs/>
                <w:color w:val="000000" w:themeColor="text1"/>
                <w:sz w:val="18"/>
                <w:szCs w:val="18"/>
                <w14:textFill>
                  <w14:solidFill>
                    <w14:schemeClr w14:val="tx1"/>
                  </w14:solidFill>
                </w14:textFill>
              </w:rPr>
              <w:t>K106006</w:t>
            </w:r>
          </w:p>
        </w:tc>
        <w:tc>
          <w:tcPr>
            <w:tcW w:w="3560" w:type="dxa"/>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马克思主义基本原理</w:t>
            </w:r>
          </w:p>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Basic Tenets of Marxism</w:t>
            </w:r>
          </w:p>
        </w:tc>
        <w:tc>
          <w:tcPr>
            <w:tcW w:w="541"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48</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48</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noWrap/>
            <w:vAlign w:val="center"/>
          </w:tcPr>
          <w:p>
            <w:pPr>
              <w:jc w:val="cente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2</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B</w:t>
            </w:r>
            <w:r>
              <w:rPr>
                <w:rFonts w:ascii="仿宋" w:hAnsi="仿宋" w:eastAsia="仿宋"/>
                <w:bCs/>
                <w:snapToGrid w:val="0"/>
                <w:sz w:val="18"/>
                <w:szCs w:val="18"/>
              </w:rPr>
              <w:t>K106011</w:t>
            </w:r>
          </w:p>
        </w:tc>
        <w:tc>
          <w:tcPr>
            <w:tcW w:w="3560" w:type="dxa"/>
            <w:noWrap/>
            <w:vAlign w:val="center"/>
          </w:tcPr>
          <w:p>
            <w:pPr>
              <w:rPr>
                <w:rFonts w:hint="eastAsia" w:ascii="仿宋" w:hAnsi="仿宋" w:eastAsia="仿宋"/>
                <w:bCs/>
                <w:snapToGrid w:val="0"/>
                <w:sz w:val="18"/>
                <w:szCs w:val="18"/>
                <w:lang w:eastAsia="zh-CN"/>
              </w:rPr>
            </w:pPr>
            <w:r>
              <w:rPr>
                <w:rFonts w:hint="eastAsia" w:ascii="仿宋" w:hAnsi="仿宋" w:eastAsia="仿宋"/>
                <w:bCs/>
                <w:snapToGrid w:val="0"/>
                <w:sz w:val="18"/>
                <w:szCs w:val="18"/>
              </w:rPr>
              <w:t>毛泽东思想和中国特色社会主义理论体系概论</w:t>
            </w:r>
          </w:p>
          <w:p>
            <w:pPr>
              <w:rPr>
                <w:rFonts w:ascii="仿宋" w:hAnsi="仿宋" w:eastAsia="仿宋"/>
                <w:bCs/>
                <w:snapToGrid w:val="0"/>
                <w:sz w:val="18"/>
                <w:szCs w:val="18"/>
              </w:rPr>
            </w:pPr>
            <w:r>
              <w:rPr>
                <w:rFonts w:hint="eastAsia" w:ascii="仿宋" w:hAnsi="仿宋" w:eastAsia="仿宋"/>
                <w:bCs/>
                <w:snapToGrid w:val="0"/>
                <w:sz w:val="18"/>
                <w:szCs w:val="18"/>
              </w:rPr>
              <w:t>Introduction to MAO Zedong Thought and Theoretical System of Socialism with Chinese Characteristics</w:t>
            </w:r>
          </w:p>
        </w:tc>
        <w:tc>
          <w:tcPr>
            <w:tcW w:w="541"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2</w:t>
            </w:r>
          </w:p>
        </w:tc>
        <w:tc>
          <w:tcPr>
            <w:tcW w:w="63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63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635"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2</w:t>
            </w:r>
          </w:p>
        </w:tc>
        <w:tc>
          <w:tcPr>
            <w:tcW w:w="613"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B</w:t>
            </w:r>
            <w:r>
              <w:rPr>
                <w:rFonts w:ascii="仿宋" w:hAnsi="仿宋" w:eastAsia="仿宋"/>
                <w:bCs/>
                <w:snapToGrid w:val="0"/>
                <w:sz w:val="18"/>
                <w:szCs w:val="18"/>
              </w:rPr>
              <w:t>K106009</w:t>
            </w:r>
          </w:p>
        </w:tc>
        <w:tc>
          <w:tcPr>
            <w:tcW w:w="3560" w:type="dxa"/>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思想道德与法治</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Ideology and morality and rule of law</w:t>
            </w:r>
          </w:p>
        </w:tc>
        <w:tc>
          <w:tcPr>
            <w:tcW w:w="541"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32</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24</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8</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B</w:t>
            </w:r>
            <w:r>
              <w:rPr>
                <w:rFonts w:ascii="仿宋" w:hAnsi="仿宋" w:eastAsia="仿宋"/>
                <w:bCs/>
                <w:snapToGrid w:val="0"/>
                <w:sz w:val="18"/>
                <w:szCs w:val="18"/>
              </w:rPr>
              <w:t>K106013</w:t>
            </w:r>
          </w:p>
        </w:tc>
        <w:tc>
          <w:tcPr>
            <w:tcW w:w="3560" w:type="dxa"/>
            <w:noWrap/>
            <w:vAlign w:val="center"/>
          </w:tcPr>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习近平新时代中国特色社会主义思想概论</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Introduction to Xi Jinping Thought on</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Socialism with Chinese Characteristics for a New Era</w:t>
            </w:r>
          </w:p>
        </w:tc>
        <w:tc>
          <w:tcPr>
            <w:tcW w:w="541"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3</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4</w:t>
            </w:r>
            <w:r>
              <w:rPr>
                <w:rFonts w:ascii="仿宋" w:hAnsi="仿宋" w:eastAsia="仿宋"/>
                <w:bCs/>
                <w:snapToGrid w:val="0"/>
                <w:color w:val="000000" w:themeColor="text1"/>
                <w:sz w:val="18"/>
                <w:szCs w:val="18"/>
                <w14:textFill>
                  <w14:solidFill>
                    <w14:schemeClr w14:val="tx1"/>
                  </w14:solidFill>
                </w14:textFill>
              </w:rPr>
              <w:t>8</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4</w:t>
            </w:r>
            <w:r>
              <w:rPr>
                <w:rFonts w:ascii="仿宋" w:hAnsi="仿宋" w:eastAsia="仿宋"/>
                <w:bCs/>
                <w:snapToGrid w:val="0"/>
                <w:color w:val="000000" w:themeColor="text1"/>
                <w:sz w:val="18"/>
                <w:szCs w:val="18"/>
                <w14:textFill>
                  <w14:solidFill>
                    <w14:schemeClr w14:val="tx1"/>
                  </w14:solidFill>
                </w14:textFill>
              </w:rPr>
              <w:t>8</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BK100021/BK100022/</w:t>
            </w:r>
            <w:r>
              <w:rPr>
                <w:rFonts w:hint="eastAsia" w:ascii="仿宋" w:hAnsi="仿宋" w:eastAsia="仿宋"/>
                <w:bCs/>
                <w:snapToGrid w:val="0"/>
                <w:sz w:val="18"/>
                <w:szCs w:val="18"/>
              </w:rPr>
              <w:t>B</w:t>
            </w:r>
            <w:r>
              <w:rPr>
                <w:rFonts w:ascii="仿宋" w:hAnsi="仿宋" w:eastAsia="仿宋"/>
                <w:bCs/>
                <w:snapToGrid w:val="0"/>
                <w:sz w:val="18"/>
                <w:szCs w:val="18"/>
              </w:rPr>
              <w:t>K100023</w:t>
            </w:r>
          </w:p>
        </w:tc>
        <w:tc>
          <w:tcPr>
            <w:tcW w:w="3560" w:type="dxa"/>
            <w:noWrap/>
            <w:vAlign w:val="center"/>
          </w:tcPr>
          <w:p>
            <w:pPr>
              <w:rPr>
                <w:rFonts w:hint="eastAsia" w:ascii="仿宋" w:hAnsi="仿宋" w:eastAsia="仿宋"/>
                <w:bCs/>
                <w:snapToGrid w:val="0"/>
                <w:sz w:val="18"/>
                <w:szCs w:val="18"/>
                <w:lang w:eastAsia="zh-CN"/>
              </w:rPr>
            </w:pPr>
            <w:r>
              <w:rPr>
                <w:rFonts w:hint="eastAsia" w:ascii="仿宋" w:hAnsi="仿宋" w:eastAsia="仿宋"/>
                <w:bCs/>
                <w:snapToGrid w:val="0"/>
                <w:sz w:val="18"/>
                <w:szCs w:val="18"/>
              </w:rPr>
              <w:t>形势与政策 1</w:t>
            </w:r>
            <w:r>
              <w:rPr>
                <w:rFonts w:ascii="仿宋" w:hAnsi="仿宋" w:eastAsia="仿宋"/>
                <w:bCs/>
                <w:snapToGrid w:val="0"/>
                <w:sz w:val="18"/>
                <w:szCs w:val="18"/>
              </w:rPr>
              <w:t>-</w:t>
            </w:r>
            <w:r>
              <w:rPr>
                <w:rFonts w:hint="eastAsia" w:ascii="仿宋" w:hAnsi="仿宋" w:eastAsia="仿宋"/>
                <w:bCs/>
                <w:snapToGrid w:val="0"/>
                <w:sz w:val="18"/>
                <w:szCs w:val="18"/>
              </w:rPr>
              <w:t>3</w:t>
            </w:r>
          </w:p>
          <w:p>
            <w:pPr>
              <w:rPr>
                <w:rFonts w:ascii="仿宋" w:hAnsi="仿宋" w:eastAsia="仿宋"/>
                <w:bCs/>
                <w:snapToGrid w:val="0"/>
                <w:sz w:val="18"/>
                <w:szCs w:val="18"/>
              </w:rPr>
            </w:pPr>
            <w:r>
              <w:rPr>
                <w:rFonts w:hint="eastAsia" w:ascii="仿宋" w:hAnsi="仿宋" w:eastAsia="仿宋"/>
                <w:bCs/>
                <w:snapToGrid w:val="0"/>
                <w:sz w:val="18"/>
                <w:szCs w:val="18"/>
              </w:rPr>
              <w:t xml:space="preserve">Situation and Policy </w:t>
            </w:r>
          </w:p>
        </w:tc>
        <w:tc>
          <w:tcPr>
            <w:tcW w:w="541"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0</w:t>
            </w:r>
          </w:p>
        </w:tc>
        <w:tc>
          <w:tcPr>
            <w:tcW w:w="63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24</w:t>
            </w:r>
          </w:p>
        </w:tc>
        <w:tc>
          <w:tcPr>
            <w:tcW w:w="63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24</w:t>
            </w:r>
          </w:p>
        </w:tc>
        <w:tc>
          <w:tcPr>
            <w:tcW w:w="635"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w:t>
            </w:r>
            <w:r>
              <w:rPr>
                <w:rFonts w:ascii="仿宋" w:hAnsi="仿宋" w:eastAsia="仿宋"/>
                <w:bCs/>
                <w:snapToGrid w:val="0"/>
                <w:sz w:val="18"/>
                <w:szCs w:val="18"/>
              </w:rPr>
              <w:t>-</w:t>
            </w:r>
            <w:r>
              <w:rPr>
                <w:rFonts w:hint="eastAsia" w:ascii="仿宋" w:hAnsi="仿宋" w:eastAsia="仿宋"/>
                <w:bCs/>
                <w:snapToGrid w:val="0"/>
                <w:sz w:val="18"/>
                <w:szCs w:val="18"/>
              </w:rPr>
              <w:t>3</w:t>
            </w:r>
          </w:p>
        </w:tc>
        <w:tc>
          <w:tcPr>
            <w:tcW w:w="613"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B</w:t>
            </w:r>
            <w:r>
              <w:rPr>
                <w:rFonts w:ascii="仿宋" w:hAnsi="仿宋" w:eastAsia="仿宋"/>
                <w:bCs/>
                <w:snapToGrid w:val="0"/>
                <w:sz w:val="18"/>
                <w:szCs w:val="18"/>
              </w:rPr>
              <w:t>K100030</w:t>
            </w:r>
          </w:p>
        </w:tc>
        <w:tc>
          <w:tcPr>
            <w:tcW w:w="3560" w:type="dxa"/>
            <w:noWrap/>
            <w:vAlign w:val="center"/>
          </w:tcPr>
          <w:p>
            <w:pPr>
              <w:rPr>
                <w:rFonts w:hint="eastAsia" w:ascii="仿宋" w:hAnsi="仿宋" w:eastAsia="仿宋"/>
                <w:bCs/>
                <w:snapToGrid w:val="0"/>
                <w:sz w:val="18"/>
                <w:szCs w:val="18"/>
                <w:lang w:eastAsia="zh-CN"/>
              </w:rPr>
            </w:pPr>
            <w:r>
              <w:rPr>
                <w:rFonts w:hint="eastAsia" w:ascii="仿宋" w:hAnsi="仿宋" w:eastAsia="仿宋"/>
                <w:bCs/>
                <w:snapToGrid w:val="0"/>
                <w:sz w:val="18"/>
                <w:szCs w:val="18"/>
              </w:rPr>
              <w:t>形势与政策</w:t>
            </w:r>
          </w:p>
          <w:p>
            <w:pPr>
              <w:rPr>
                <w:rFonts w:ascii="仿宋" w:hAnsi="仿宋" w:eastAsia="仿宋"/>
                <w:bCs/>
                <w:snapToGrid w:val="0"/>
                <w:sz w:val="18"/>
                <w:szCs w:val="18"/>
              </w:rPr>
            </w:pPr>
            <w:r>
              <w:rPr>
                <w:rFonts w:hint="eastAsia" w:ascii="仿宋" w:hAnsi="仿宋" w:eastAsia="仿宋"/>
                <w:bCs/>
                <w:snapToGrid w:val="0"/>
                <w:sz w:val="18"/>
                <w:szCs w:val="18"/>
              </w:rPr>
              <w:t>Situation and Policy</w:t>
            </w:r>
          </w:p>
        </w:tc>
        <w:tc>
          <w:tcPr>
            <w:tcW w:w="541"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2</w:t>
            </w:r>
          </w:p>
        </w:tc>
        <w:tc>
          <w:tcPr>
            <w:tcW w:w="63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8</w:t>
            </w:r>
          </w:p>
        </w:tc>
        <w:tc>
          <w:tcPr>
            <w:tcW w:w="63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8</w:t>
            </w:r>
          </w:p>
        </w:tc>
        <w:tc>
          <w:tcPr>
            <w:tcW w:w="635"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4</w:t>
            </w:r>
          </w:p>
        </w:tc>
        <w:tc>
          <w:tcPr>
            <w:tcW w:w="613"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B</w:t>
            </w:r>
            <w:r>
              <w:rPr>
                <w:rFonts w:ascii="仿宋" w:hAnsi="仿宋" w:eastAsia="仿宋"/>
                <w:bCs/>
                <w:snapToGrid w:val="0"/>
                <w:sz w:val="18"/>
                <w:szCs w:val="18"/>
              </w:rPr>
              <w:t>K106012</w:t>
            </w:r>
          </w:p>
        </w:tc>
        <w:tc>
          <w:tcPr>
            <w:tcW w:w="3560" w:type="dxa"/>
            <w:tcBorders>
              <w:top w:val="single" w:color="auto" w:sz="4" w:space="0"/>
            </w:tcBorders>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w:t>
            </w:r>
            <w:r>
              <w:rPr>
                <w:rFonts w:ascii="仿宋" w:hAnsi="仿宋" w:eastAsia="仿宋"/>
                <w:bCs/>
                <w:snapToGrid w:val="0"/>
                <w:color w:val="000000" w:themeColor="text1"/>
                <w:sz w:val="18"/>
                <w:szCs w:val="18"/>
                <w14:textFill>
                  <w14:solidFill>
                    <w14:schemeClr w14:val="tx1"/>
                  </w14:solidFill>
                </w14:textFill>
              </w:rPr>
              <w:t>生心理健康</w:t>
            </w:r>
            <w:r>
              <w:rPr>
                <w:rFonts w:hint="eastAsia" w:ascii="仿宋" w:hAnsi="仿宋" w:eastAsia="仿宋"/>
                <w:bCs/>
                <w:snapToGrid w:val="0"/>
                <w:color w:val="000000" w:themeColor="text1"/>
                <w:sz w:val="18"/>
                <w:szCs w:val="18"/>
                <w14:textFill>
                  <w14:solidFill>
                    <w14:schemeClr w14:val="tx1"/>
                  </w14:solidFill>
                </w14:textFill>
              </w:rPr>
              <w:t>教育</w:t>
            </w:r>
          </w:p>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Mental Health Education</w:t>
            </w:r>
          </w:p>
        </w:tc>
        <w:tc>
          <w:tcPr>
            <w:tcW w:w="541"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32</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16</w:t>
            </w:r>
          </w:p>
        </w:tc>
        <w:tc>
          <w:tcPr>
            <w:tcW w:w="635"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16</w:t>
            </w:r>
          </w:p>
        </w:tc>
        <w:tc>
          <w:tcPr>
            <w:tcW w:w="602"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tcBorders>
              <w:top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w:t>
            </w:r>
            <w:r>
              <w:rPr>
                <w:rFonts w:ascii="仿宋" w:hAnsi="仿宋" w:eastAsia="仿宋"/>
                <w:bCs/>
                <w:snapToGrid w:val="0"/>
                <w:color w:val="000000" w:themeColor="text1"/>
                <w:sz w:val="18"/>
                <w:szCs w:val="18"/>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bottom w:val="single" w:color="auto" w:sz="4" w:space="0"/>
              <w:right w:val="single" w:color="auto" w:sz="4" w:space="0"/>
            </w:tcBorders>
            <w:vAlign w:val="center"/>
          </w:tcPr>
          <w:p>
            <w:pPr>
              <w:jc w:val="center"/>
              <w:rPr>
                <w:rFonts w:ascii="仿宋" w:hAnsi="仿宋" w:eastAsia="仿宋"/>
                <w:bCs/>
                <w:snapToGrid w:val="0"/>
                <w:sz w:val="18"/>
                <w:szCs w:val="18"/>
              </w:rPr>
            </w:pPr>
          </w:p>
        </w:tc>
        <w:tc>
          <w:tcPr>
            <w:tcW w:w="980" w:type="dxa"/>
            <w:tcBorders>
              <w:left w:val="single" w:color="auto" w:sz="4" w:space="0"/>
              <w:bottom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B</w:t>
            </w:r>
            <w:r>
              <w:rPr>
                <w:rFonts w:ascii="仿宋" w:hAnsi="仿宋" w:eastAsia="仿宋"/>
                <w:bCs/>
                <w:snapToGrid w:val="0"/>
                <w:sz w:val="18"/>
                <w:szCs w:val="18"/>
              </w:rPr>
              <w:t>K100014</w:t>
            </w:r>
          </w:p>
        </w:tc>
        <w:tc>
          <w:tcPr>
            <w:tcW w:w="3560" w:type="dxa"/>
            <w:tcBorders>
              <w:bottom w:val="single" w:color="auto" w:sz="4" w:space="0"/>
            </w:tcBorders>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w:t>
            </w:r>
            <w:r>
              <w:rPr>
                <w:rFonts w:ascii="仿宋" w:hAnsi="仿宋" w:eastAsia="仿宋"/>
                <w:bCs/>
                <w:snapToGrid w:val="0"/>
                <w:color w:val="000000" w:themeColor="text1"/>
                <w:sz w:val="18"/>
                <w:szCs w:val="18"/>
                <w14:textFill>
                  <w14:solidFill>
                    <w14:schemeClr w14:val="tx1"/>
                  </w14:solidFill>
                </w14:textFill>
              </w:rPr>
              <w:t>学生就业</w:t>
            </w:r>
            <w:r>
              <w:rPr>
                <w:rFonts w:hint="eastAsia" w:ascii="仿宋" w:hAnsi="仿宋" w:eastAsia="仿宋"/>
                <w:bCs/>
                <w:snapToGrid w:val="0"/>
                <w:color w:val="000000" w:themeColor="text1"/>
                <w:sz w:val="18"/>
                <w:szCs w:val="18"/>
                <w14:textFill>
                  <w14:solidFill>
                    <w14:schemeClr w14:val="tx1"/>
                  </w14:solidFill>
                </w14:textFill>
              </w:rPr>
              <w:t>教育</w:t>
            </w:r>
          </w:p>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 xml:space="preserve">College Students </w:t>
            </w:r>
            <w:r>
              <w:rPr>
                <w:rFonts w:ascii="仿宋" w:hAnsi="仿宋" w:eastAsia="仿宋"/>
                <w:bCs/>
                <w:snapToGrid w:val="0"/>
                <w:color w:val="000000" w:themeColor="text1"/>
                <w:sz w:val="18"/>
                <w:szCs w:val="18"/>
                <w14:textFill>
                  <w14:solidFill>
                    <w14:schemeClr w14:val="tx1"/>
                  </w14:solidFill>
                </w14:textFill>
              </w:rPr>
              <w:t>Employment Education</w:t>
            </w:r>
          </w:p>
        </w:tc>
        <w:tc>
          <w:tcPr>
            <w:tcW w:w="541" w:type="dxa"/>
            <w:tcBorders>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34" w:type="dxa"/>
            <w:tcBorders>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16</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3</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434" w:type="dxa"/>
            <w:gridSpan w:val="3"/>
            <w:tcBorders>
              <w:right w:val="single" w:color="000000"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合</w:t>
            </w:r>
            <w:r>
              <w:rPr>
                <w:rFonts w:ascii="仿宋" w:hAnsi="仿宋" w:eastAsia="仿宋"/>
                <w:bCs/>
                <w:snapToGrid w:val="0"/>
                <w:sz w:val="18"/>
                <w:szCs w:val="18"/>
              </w:rPr>
              <w:t>计</w:t>
            </w:r>
            <w:r>
              <w:rPr>
                <w:rFonts w:hint="eastAsia" w:ascii="仿宋" w:hAnsi="仿宋" w:eastAsia="仿宋"/>
                <w:bCs/>
                <w:snapToGrid w:val="0"/>
                <w:sz w:val="18"/>
                <w:szCs w:val="18"/>
              </w:rPr>
              <w:t>学</w:t>
            </w:r>
            <w:r>
              <w:rPr>
                <w:rFonts w:ascii="仿宋" w:hAnsi="仿宋" w:eastAsia="仿宋"/>
                <w:bCs/>
                <w:snapToGrid w:val="0"/>
                <w:sz w:val="18"/>
                <w:szCs w:val="18"/>
              </w:rPr>
              <w:t>分</w:t>
            </w:r>
          </w:p>
        </w:tc>
        <w:tc>
          <w:tcPr>
            <w:tcW w:w="3659"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15</w:t>
            </w:r>
          </w:p>
        </w:tc>
      </w:tr>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通识教育</w:t>
      </w:r>
      <w:r>
        <w:rPr>
          <w:rFonts w:hint="eastAsia" w:ascii="楷体" w:hAnsi="楷体" w:eastAsia="楷体"/>
          <w:sz w:val="32"/>
          <w:szCs w:val="32"/>
        </w:rPr>
        <w:t>选修课程</w:t>
      </w:r>
    </w:p>
    <w:tbl>
      <w:tblPr>
        <w:tblStyle w:val="9"/>
        <w:tblW w:w="7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7"/>
        <w:gridCol w:w="757"/>
        <w:gridCol w:w="843"/>
        <w:gridCol w:w="844"/>
        <w:gridCol w:w="844"/>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2887" w:type="dxa"/>
            <w:vMerge w:val="restart"/>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课程模块</w:t>
            </w:r>
          </w:p>
        </w:tc>
        <w:tc>
          <w:tcPr>
            <w:tcW w:w="757"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2531" w:type="dxa"/>
            <w:gridSpan w:val="3"/>
            <w:tcBorders>
              <w:right w:val="single" w:color="auto" w:sz="4" w:space="0"/>
            </w:tcBorders>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w:t>
            </w:r>
          </w:p>
        </w:tc>
        <w:tc>
          <w:tcPr>
            <w:tcW w:w="1711"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至少</w:t>
            </w:r>
            <w:r>
              <w:rPr>
                <w:rFonts w:ascii="黑体" w:hAnsi="黑体" w:eastAsia="黑体"/>
                <w:bCs/>
                <w:position w:val="-8"/>
                <w:sz w:val="18"/>
                <w:szCs w:val="18"/>
              </w:rPr>
              <w:t>修读学分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2887" w:type="dxa"/>
            <w:vMerge w:val="continue"/>
            <w:vAlign w:val="center"/>
          </w:tcPr>
          <w:p>
            <w:pPr>
              <w:jc w:val="center"/>
              <w:rPr>
                <w:rFonts w:ascii="黑体" w:hAnsi="黑体" w:eastAsia="黑体"/>
                <w:bCs/>
                <w:position w:val="-8"/>
                <w:sz w:val="18"/>
                <w:szCs w:val="18"/>
              </w:rPr>
            </w:pPr>
          </w:p>
        </w:tc>
        <w:tc>
          <w:tcPr>
            <w:tcW w:w="757" w:type="dxa"/>
            <w:vMerge w:val="continue"/>
            <w:noWrap/>
            <w:vAlign w:val="center"/>
          </w:tcPr>
          <w:p>
            <w:pPr>
              <w:jc w:val="center"/>
              <w:rPr>
                <w:rFonts w:ascii="黑体" w:hAnsi="黑体" w:eastAsia="黑体"/>
                <w:bCs/>
                <w:position w:val="-8"/>
                <w:sz w:val="18"/>
                <w:szCs w:val="18"/>
              </w:rPr>
            </w:pPr>
          </w:p>
        </w:tc>
        <w:tc>
          <w:tcPr>
            <w:tcW w:w="843"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84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844" w:type="dxa"/>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实验</w:t>
            </w:r>
          </w:p>
        </w:tc>
        <w:tc>
          <w:tcPr>
            <w:tcW w:w="1711" w:type="dxa"/>
            <w:vMerge w:val="continue"/>
            <w:tcBorders>
              <w:right w:val="single" w:color="auto" w:sz="4" w:space="0"/>
            </w:tcBorders>
            <w:noWrap/>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四</w:t>
            </w:r>
            <w:r>
              <w:rPr>
                <w:rFonts w:ascii="仿宋" w:hAnsi="仿宋" w:eastAsia="仿宋"/>
                <w:bCs/>
                <w:snapToGrid w:val="0"/>
                <w:color w:val="000000" w:themeColor="text1"/>
                <w:sz w:val="18"/>
                <w:szCs w:val="18"/>
                <w14:textFill>
                  <w14:solidFill>
                    <w14:schemeClr w14:val="tx1"/>
                  </w14:solidFill>
                </w14:textFill>
              </w:rPr>
              <w:t>史教育类</w:t>
            </w:r>
          </w:p>
        </w:tc>
        <w:tc>
          <w:tcPr>
            <w:tcW w:w="757"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843"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844"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8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1711" w:type="dxa"/>
            <w:tcBorders>
              <w:right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艺术审美类</w:t>
            </w:r>
          </w:p>
        </w:tc>
        <w:tc>
          <w:tcPr>
            <w:tcW w:w="757" w:type="dxa"/>
            <w:shd w:val="clear" w:color="auto" w:fill="auto"/>
            <w:noWrap/>
            <w:vAlign w:val="center"/>
          </w:tcPr>
          <w:p>
            <w:pPr>
              <w:jc w:val="center"/>
              <w:rPr>
                <w:rFonts w:hint="eastAsia" w:ascii="仿宋" w:hAnsi="仿宋" w:eastAsia="仿宋"/>
                <w:bCs/>
                <w:snapToGrid w:val="0"/>
                <w:sz w:val="18"/>
                <w:szCs w:val="18"/>
                <w:lang w:eastAsia="zh-CN"/>
              </w:rPr>
            </w:pPr>
            <w:r>
              <w:rPr>
                <w:rFonts w:hint="eastAsia" w:ascii="仿宋" w:hAnsi="仿宋" w:eastAsia="仿宋"/>
                <w:bCs/>
                <w:snapToGrid w:val="0"/>
                <w:sz w:val="18"/>
                <w:szCs w:val="18"/>
                <w:lang w:val="en-US" w:eastAsia="zh-CN"/>
              </w:rPr>
              <w:t>1</w:t>
            </w:r>
          </w:p>
        </w:tc>
        <w:tc>
          <w:tcPr>
            <w:tcW w:w="843"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84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体</w:t>
            </w:r>
            <w:r>
              <w:rPr>
                <w:rFonts w:ascii="仿宋" w:hAnsi="仿宋" w:eastAsia="仿宋"/>
                <w:bCs/>
                <w:snapToGrid w:val="0"/>
                <w:sz w:val="18"/>
                <w:szCs w:val="18"/>
              </w:rPr>
              <w:t>育</w:t>
            </w:r>
            <w:r>
              <w:rPr>
                <w:rFonts w:hint="eastAsia" w:ascii="仿宋" w:hAnsi="仿宋" w:eastAsia="仿宋"/>
                <w:bCs/>
                <w:snapToGrid w:val="0"/>
                <w:sz w:val="18"/>
                <w:szCs w:val="18"/>
              </w:rPr>
              <w:t>健康</w:t>
            </w:r>
            <w:r>
              <w:rPr>
                <w:rFonts w:ascii="仿宋" w:hAnsi="仿宋" w:eastAsia="仿宋"/>
                <w:bCs/>
                <w:snapToGrid w:val="0"/>
                <w:sz w:val="18"/>
                <w:szCs w:val="18"/>
              </w:rPr>
              <w:t>类</w:t>
            </w:r>
          </w:p>
        </w:tc>
        <w:tc>
          <w:tcPr>
            <w:tcW w:w="757"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1</w:t>
            </w:r>
          </w:p>
        </w:tc>
        <w:tc>
          <w:tcPr>
            <w:tcW w:w="843"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84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综合素养类</w:t>
            </w:r>
          </w:p>
        </w:tc>
        <w:tc>
          <w:tcPr>
            <w:tcW w:w="757" w:type="dxa"/>
            <w:shd w:val="clear" w:color="auto" w:fill="auto"/>
            <w:noWrap/>
            <w:vAlign w:val="center"/>
          </w:tcPr>
          <w:p>
            <w:pPr>
              <w:jc w:val="center"/>
              <w:rPr>
                <w:rFonts w:hint="eastAsia" w:ascii="仿宋" w:hAnsi="仿宋" w:eastAsia="仿宋"/>
                <w:bCs/>
                <w:snapToGrid w:val="0"/>
                <w:sz w:val="18"/>
                <w:szCs w:val="18"/>
                <w:lang w:eastAsia="zh-CN"/>
              </w:rPr>
            </w:pPr>
            <w:r>
              <w:rPr>
                <w:rFonts w:hint="eastAsia" w:ascii="仿宋" w:hAnsi="仿宋" w:eastAsia="仿宋"/>
                <w:bCs/>
                <w:snapToGrid w:val="0"/>
                <w:sz w:val="18"/>
                <w:szCs w:val="18"/>
                <w:lang w:val="en-US" w:eastAsia="zh-CN"/>
              </w:rPr>
              <w:t>1</w:t>
            </w:r>
          </w:p>
        </w:tc>
        <w:tc>
          <w:tcPr>
            <w:tcW w:w="843" w:type="dxa"/>
            <w:shd w:val="clear" w:color="auto" w:fill="auto"/>
            <w:noWrap/>
            <w:vAlign w:val="center"/>
          </w:tcPr>
          <w:p>
            <w:pPr>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16</w:t>
            </w:r>
          </w:p>
        </w:tc>
        <w:tc>
          <w:tcPr>
            <w:tcW w:w="844" w:type="dxa"/>
            <w:shd w:val="clear" w:color="auto" w:fill="auto"/>
            <w:noWrap/>
            <w:vAlign w:val="center"/>
          </w:tcPr>
          <w:p>
            <w:pPr>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16</w:t>
            </w:r>
          </w:p>
        </w:tc>
        <w:tc>
          <w:tcPr>
            <w:tcW w:w="84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合计</w:t>
            </w:r>
            <w:r>
              <w:rPr>
                <w:rFonts w:ascii="仿宋" w:hAnsi="仿宋" w:eastAsia="仿宋"/>
                <w:bCs/>
                <w:snapToGrid w:val="0"/>
                <w:sz w:val="18"/>
                <w:szCs w:val="18"/>
              </w:rPr>
              <w:t>学分</w:t>
            </w:r>
          </w:p>
        </w:tc>
        <w:tc>
          <w:tcPr>
            <w:tcW w:w="4999" w:type="dxa"/>
            <w:gridSpan w:val="5"/>
            <w:tcBorders>
              <w:right w:val="single" w:color="auto" w:sz="4" w:space="0"/>
            </w:tcBorders>
            <w:vAlign w:val="center"/>
          </w:tcPr>
          <w:p>
            <w:pPr>
              <w:jc w:val="center"/>
              <w:rPr>
                <w:rFonts w:ascii="仿宋" w:hAnsi="仿宋" w:eastAsia="仿宋"/>
                <w:bCs/>
                <w:snapToGrid w:val="0"/>
                <w:sz w:val="18"/>
                <w:szCs w:val="18"/>
              </w:rPr>
            </w:pPr>
            <w:r>
              <w:rPr>
                <w:rFonts w:ascii="仿宋" w:hAnsi="仿宋" w:eastAsia="仿宋"/>
                <w:bCs/>
                <w:snapToGrid w:val="0"/>
                <w:sz w:val="18"/>
                <w:szCs w:val="18"/>
              </w:rPr>
              <w:t>7</w:t>
            </w:r>
          </w:p>
        </w:tc>
      </w:tr>
    </w:tbl>
    <w:p>
      <w:pPr>
        <w:widowControl/>
        <w:jc w:val="left"/>
        <w:rPr>
          <w:bCs/>
          <w:sz w:val="18"/>
          <w:szCs w:val="18"/>
        </w:rPr>
      </w:pPr>
      <w:r>
        <w:rPr>
          <w:rFonts w:hint="eastAsia"/>
          <w:bCs/>
          <w:sz w:val="18"/>
          <w:szCs w:val="18"/>
        </w:rPr>
        <w:t>注</w:t>
      </w:r>
      <w:r>
        <w:rPr>
          <w:bCs/>
          <w:sz w:val="18"/>
          <w:szCs w:val="18"/>
        </w:rPr>
        <w:t>：</w:t>
      </w:r>
      <w:r>
        <w:rPr>
          <w:rFonts w:hint="eastAsia"/>
          <w:bCs/>
          <w:sz w:val="18"/>
          <w:szCs w:val="18"/>
        </w:rPr>
        <w:t>综合素养类课程模块建议人文社科类专业学生修</w:t>
      </w:r>
      <w:r>
        <w:rPr>
          <w:bCs/>
          <w:sz w:val="18"/>
          <w:szCs w:val="18"/>
        </w:rPr>
        <w:t>读</w:t>
      </w:r>
      <w:r>
        <w:rPr>
          <w:rFonts w:hint="eastAsia"/>
          <w:bCs/>
          <w:sz w:val="18"/>
          <w:szCs w:val="18"/>
        </w:rPr>
        <w:t>自然科学课程，</w:t>
      </w:r>
      <w:r>
        <w:rPr>
          <w:bCs/>
          <w:sz w:val="18"/>
          <w:szCs w:val="18"/>
        </w:rPr>
        <w:t>理工农医科专业学生修读社科类课程。</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（三）学科</w:t>
      </w:r>
      <w:r>
        <w:rPr>
          <w:rFonts w:ascii="楷体" w:hAnsi="楷体" w:eastAsia="楷体"/>
          <w:sz w:val="32"/>
          <w:szCs w:val="32"/>
        </w:rPr>
        <w:t>基础课</w:t>
      </w:r>
    </w:p>
    <w:tbl>
      <w:tblPr>
        <w:tblStyle w:val="9"/>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3960"/>
        <w:gridCol w:w="629"/>
        <w:gridCol w:w="644"/>
        <w:gridCol w:w="630"/>
        <w:gridCol w:w="630"/>
        <w:gridCol w:w="658"/>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hRule="atLeast"/>
          <w:tblHeader/>
          <w:jc w:val="center"/>
        </w:trPr>
        <w:tc>
          <w:tcPr>
            <w:tcW w:w="1094" w:type="dxa"/>
            <w:vMerge w:val="restart"/>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课程号</w:t>
            </w:r>
          </w:p>
        </w:tc>
        <w:tc>
          <w:tcPr>
            <w:tcW w:w="3960" w:type="dxa"/>
            <w:vMerge w:val="restart"/>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课程名称</w:t>
            </w:r>
          </w:p>
        </w:tc>
        <w:tc>
          <w:tcPr>
            <w:tcW w:w="629" w:type="dxa"/>
            <w:vMerge w:val="restart"/>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学分</w:t>
            </w:r>
          </w:p>
        </w:tc>
        <w:tc>
          <w:tcPr>
            <w:tcW w:w="1904" w:type="dxa"/>
            <w:gridSpan w:val="3"/>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学时数</w:t>
            </w:r>
          </w:p>
        </w:tc>
        <w:tc>
          <w:tcPr>
            <w:tcW w:w="658" w:type="dxa"/>
            <w:vMerge w:val="restart"/>
            <w:noWrap/>
            <w:vAlign w:val="center"/>
          </w:tcPr>
          <w:p>
            <w:pPr>
              <w:jc w:val="center"/>
              <w:rPr>
                <w:rFonts w:ascii="黑体" w:hAnsi="黑体" w:eastAsia="黑体"/>
                <w:bCs/>
                <w:color w:val="auto"/>
                <w:position w:val="-8"/>
                <w:sz w:val="18"/>
                <w:szCs w:val="18"/>
              </w:rPr>
            </w:pPr>
            <w:r>
              <w:rPr>
                <w:rFonts w:hint="eastAsia" w:ascii="黑体" w:hAnsi="黑体" w:eastAsia="黑体"/>
                <w:bCs/>
                <w:color w:val="auto"/>
                <w:position w:val="-8"/>
                <w:sz w:val="18"/>
                <w:szCs w:val="18"/>
              </w:rPr>
              <w:t>开课</w:t>
            </w:r>
          </w:p>
          <w:p>
            <w:pPr>
              <w:jc w:val="center"/>
              <w:rPr>
                <w:rFonts w:ascii="黑体" w:hAnsi="黑体" w:eastAsia="黑体"/>
                <w:bCs/>
                <w:color w:val="auto"/>
                <w:position w:val="-8"/>
                <w:sz w:val="18"/>
                <w:szCs w:val="18"/>
              </w:rPr>
            </w:pPr>
            <w:r>
              <w:rPr>
                <w:rFonts w:hint="eastAsia" w:ascii="黑体" w:hAnsi="黑体" w:eastAsia="黑体"/>
                <w:bCs/>
                <w:color w:val="auto"/>
                <w:position w:val="-8"/>
                <w:sz w:val="18"/>
                <w:szCs w:val="18"/>
              </w:rPr>
              <w:t>学期</w:t>
            </w:r>
          </w:p>
        </w:tc>
        <w:tc>
          <w:tcPr>
            <w:tcW w:w="819" w:type="dxa"/>
            <w:vMerge w:val="restart"/>
            <w:noWrap/>
            <w:vAlign w:val="center"/>
          </w:tcPr>
          <w:p>
            <w:pPr>
              <w:jc w:val="center"/>
              <w:rPr>
                <w:rFonts w:ascii="黑体" w:hAnsi="黑体" w:eastAsia="黑体"/>
                <w:bCs/>
                <w:color w:val="auto"/>
                <w:position w:val="-8"/>
                <w:sz w:val="18"/>
                <w:szCs w:val="18"/>
              </w:rPr>
            </w:pPr>
            <w:r>
              <w:rPr>
                <w:rFonts w:hint="eastAsia" w:ascii="黑体" w:hAnsi="黑体" w:eastAsia="黑体"/>
                <w:bCs/>
                <w:color w:val="auto"/>
                <w:position w:val="-8"/>
                <w:sz w:val="18"/>
                <w:szCs w:val="18"/>
              </w:rPr>
              <w:t>开课</w:t>
            </w:r>
          </w:p>
          <w:p>
            <w:pPr>
              <w:jc w:val="center"/>
              <w:rPr>
                <w:rFonts w:ascii="黑体" w:hAnsi="黑体" w:eastAsia="黑体"/>
                <w:bCs/>
                <w:color w:val="auto"/>
                <w:position w:val="-8"/>
                <w:sz w:val="18"/>
                <w:szCs w:val="18"/>
              </w:rPr>
            </w:pPr>
            <w:r>
              <w:rPr>
                <w:rFonts w:hint="eastAsia" w:ascii="黑体" w:hAnsi="黑体" w:eastAsia="黑体"/>
                <w:bCs/>
                <w:color w:val="auto"/>
                <w:position w:val="-8"/>
                <w:sz w:val="18"/>
                <w:szCs w:val="18"/>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094" w:type="dxa"/>
            <w:vMerge w:val="continue"/>
            <w:noWrap/>
            <w:vAlign w:val="center"/>
          </w:tcPr>
          <w:p>
            <w:pPr>
              <w:ind w:left="-140" w:leftChars="-50" w:right="-140" w:rightChars="-50"/>
              <w:jc w:val="center"/>
              <w:rPr>
                <w:b/>
                <w:bCs/>
                <w:color w:val="auto"/>
                <w:spacing w:val="-8"/>
                <w:position w:val="-8"/>
                <w:sz w:val="21"/>
                <w:szCs w:val="21"/>
              </w:rPr>
            </w:pPr>
          </w:p>
        </w:tc>
        <w:tc>
          <w:tcPr>
            <w:tcW w:w="3960" w:type="dxa"/>
            <w:vMerge w:val="continue"/>
            <w:noWrap/>
            <w:vAlign w:val="center"/>
          </w:tcPr>
          <w:p>
            <w:pPr>
              <w:ind w:left="-140" w:leftChars="-50" w:right="-140" w:rightChars="-50"/>
              <w:jc w:val="center"/>
              <w:rPr>
                <w:b/>
                <w:bCs/>
                <w:color w:val="auto"/>
                <w:spacing w:val="-8"/>
                <w:position w:val="-8"/>
                <w:sz w:val="21"/>
                <w:szCs w:val="21"/>
              </w:rPr>
            </w:pPr>
          </w:p>
        </w:tc>
        <w:tc>
          <w:tcPr>
            <w:tcW w:w="629" w:type="dxa"/>
            <w:vMerge w:val="continue"/>
            <w:noWrap/>
            <w:vAlign w:val="center"/>
          </w:tcPr>
          <w:p>
            <w:pPr>
              <w:ind w:left="-140" w:leftChars="-50" w:right="-140" w:rightChars="-50"/>
              <w:jc w:val="center"/>
              <w:rPr>
                <w:b/>
                <w:bCs/>
                <w:color w:val="auto"/>
                <w:spacing w:val="-8"/>
                <w:position w:val="-8"/>
                <w:sz w:val="21"/>
                <w:szCs w:val="21"/>
              </w:rPr>
            </w:pPr>
          </w:p>
        </w:tc>
        <w:tc>
          <w:tcPr>
            <w:tcW w:w="644" w:type="dxa"/>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总计</w:t>
            </w:r>
          </w:p>
        </w:tc>
        <w:tc>
          <w:tcPr>
            <w:tcW w:w="630" w:type="dxa"/>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讲授</w:t>
            </w:r>
          </w:p>
        </w:tc>
        <w:tc>
          <w:tcPr>
            <w:tcW w:w="630" w:type="dxa"/>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实验</w:t>
            </w:r>
          </w:p>
        </w:tc>
        <w:tc>
          <w:tcPr>
            <w:tcW w:w="658" w:type="dxa"/>
            <w:vMerge w:val="continue"/>
            <w:noWrap/>
            <w:vAlign w:val="center"/>
          </w:tcPr>
          <w:p>
            <w:pPr>
              <w:ind w:left="-140" w:leftChars="-50" w:right="-140" w:rightChars="-50"/>
              <w:jc w:val="center"/>
              <w:rPr>
                <w:b/>
                <w:bCs/>
                <w:color w:val="auto"/>
                <w:spacing w:val="-8"/>
                <w:position w:val="-8"/>
                <w:sz w:val="21"/>
                <w:szCs w:val="21"/>
              </w:rPr>
            </w:pPr>
          </w:p>
        </w:tc>
        <w:tc>
          <w:tcPr>
            <w:tcW w:w="819" w:type="dxa"/>
            <w:vMerge w:val="continue"/>
            <w:noWrap/>
            <w:vAlign w:val="center"/>
          </w:tcPr>
          <w:p>
            <w:pPr>
              <w:ind w:left="-140" w:leftChars="-50" w:right="-140" w:rightChars="-50"/>
              <w:jc w:val="center"/>
              <w:rPr>
                <w:b/>
                <w:bCs/>
                <w:color w:val="auto"/>
                <w:spacing w:val="-8"/>
                <w:position w:val="-8"/>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094" w:type="dxa"/>
            <w:tcBorders>
              <w:left w:val="single" w:color="auto" w:sz="4" w:space="0"/>
            </w:tcBorders>
            <w:noWrap/>
            <w:vAlign w:val="center"/>
          </w:tcPr>
          <w:p>
            <w:pPr>
              <w:rPr>
                <w:rFonts w:ascii="仿宋" w:hAnsi="仿宋" w:eastAsia="仿宋"/>
                <w:bCs/>
                <w:snapToGrid w:val="0"/>
                <w:color w:val="auto"/>
                <w:sz w:val="18"/>
                <w:szCs w:val="18"/>
              </w:rPr>
            </w:pPr>
            <w:r>
              <w:rPr>
                <w:rFonts w:hint="eastAsia"/>
                <w:color w:val="auto"/>
                <w:sz w:val="18"/>
                <w:szCs w:val="18"/>
              </w:rPr>
              <w:t>BK035005</w:t>
            </w:r>
          </w:p>
        </w:tc>
        <w:tc>
          <w:tcPr>
            <w:tcW w:w="3960" w:type="dxa"/>
            <w:tcBorders>
              <w:right w:val="single" w:color="auto" w:sz="4" w:space="0"/>
            </w:tcBorders>
            <w:noWrap/>
            <w:vAlign w:val="center"/>
          </w:tcPr>
          <w:p>
            <w:pPr>
              <w:spacing w:line="240" w:lineRule="exact"/>
              <w:rPr>
                <w:bCs/>
                <w:color w:val="auto"/>
                <w:sz w:val="18"/>
                <w:szCs w:val="18"/>
              </w:rPr>
            </w:pPr>
            <w:r>
              <w:rPr>
                <w:bCs/>
                <w:color w:val="auto"/>
                <w:sz w:val="18"/>
                <w:szCs w:val="18"/>
              </w:rPr>
              <w:t>生物化学B</w:t>
            </w:r>
          </w:p>
          <w:p>
            <w:pPr>
              <w:rPr>
                <w:rFonts w:ascii="仿宋" w:hAnsi="仿宋" w:eastAsia="仿宋"/>
                <w:bCs/>
                <w:snapToGrid w:val="0"/>
                <w:color w:val="auto"/>
                <w:sz w:val="18"/>
                <w:szCs w:val="18"/>
              </w:rPr>
            </w:pPr>
            <w:r>
              <w:rPr>
                <w:bCs/>
                <w:color w:val="auto"/>
                <w:sz w:val="18"/>
                <w:szCs w:val="18"/>
              </w:rPr>
              <w:t>Biochemistry B</w:t>
            </w:r>
          </w:p>
        </w:tc>
        <w:tc>
          <w:tcPr>
            <w:tcW w:w="629" w:type="dxa"/>
            <w:noWrap/>
            <w:vAlign w:val="center"/>
          </w:tcPr>
          <w:p>
            <w:pPr>
              <w:jc w:val="center"/>
              <w:rPr>
                <w:rFonts w:ascii="仿宋" w:hAnsi="仿宋" w:eastAsia="仿宋"/>
                <w:bCs/>
                <w:snapToGrid w:val="0"/>
                <w:color w:val="auto"/>
                <w:sz w:val="18"/>
                <w:szCs w:val="18"/>
              </w:rPr>
            </w:pPr>
            <w:r>
              <w:rPr>
                <w:bCs/>
                <w:color w:val="auto"/>
                <w:sz w:val="18"/>
                <w:szCs w:val="18"/>
              </w:rPr>
              <w:t>3</w:t>
            </w:r>
          </w:p>
        </w:tc>
        <w:tc>
          <w:tcPr>
            <w:tcW w:w="644" w:type="dxa"/>
            <w:noWrap/>
            <w:vAlign w:val="center"/>
          </w:tcPr>
          <w:p>
            <w:pPr>
              <w:jc w:val="center"/>
              <w:rPr>
                <w:rFonts w:ascii="仿宋" w:hAnsi="仿宋" w:eastAsia="仿宋"/>
                <w:bCs/>
                <w:snapToGrid w:val="0"/>
                <w:color w:val="auto"/>
                <w:sz w:val="18"/>
                <w:szCs w:val="18"/>
              </w:rPr>
            </w:pPr>
            <w:r>
              <w:rPr>
                <w:bCs/>
                <w:color w:val="auto"/>
                <w:sz w:val="18"/>
                <w:szCs w:val="18"/>
              </w:rPr>
              <w:t>48</w:t>
            </w:r>
          </w:p>
        </w:tc>
        <w:tc>
          <w:tcPr>
            <w:tcW w:w="630" w:type="dxa"/>
            <w:noWrap/>
            <w:vAlign w:val="center"/>
          </w:tcPr>
          <w:p>
            <w:pPr>
              <w:jc w:val="center"/>
              <w:rPr>
                <w:rFonts w:ascii="仿宋" w:hAnsi="仿宋" w:eastAsia="仿宋"/>
                <w:bCs/>
                <w:snapToGrid w:val="0"/>
                <w:color w:val="auto"/>
                <w:sz w:val="18"/>
                <w:szCs w:val="18"/>
              </w:rPr>
            </w:pPr>
            <w:r>
              <w:rPr>
                <w:bCs/>
                <w:color w:val="auto"/>
                <w:sz w:val="18"/>
                <w:szCs w:val="18"/>
              </w:rPr>
              <w:t>48</w:t>
            </w:r>
          </w:p>
        </w:tc>
        <w:tc>
          <w:tcPr>
            <w:tcW w:w="630" w:type="dxa"/>
            <w:noWrap/>
            <w:vAlign w:val="center"/>
          </w:tcPr>
          <w:p>
            <w:pPr>
              <w:jc w:val="center"/>
              <w:rPr>
                <w:rFonts w:hint="eastAsia" w:ascii="仿宋" w:hAnsi="仿宋" w:eastAsia="仿宋"/>
                <w:bCs/>
                <w:snapToGrid w:val="0"/>
                <w:color w:val="auto"/>
                <w:sz w:val="18"/>
                <w:szCs w:val="18"/>
                <w:lang w:val="en-US" w:eastAsia="zh-CN"/>
              </w:rPr>
            </w:pPr>
            <w:r>
              <w:rPr>
                <w:rFonts w:hint="eastAsia" w:ascii="仿宋" w:hAnsi="仿宋" w:eastAsia="仿宋"/>
                <w:bCs/>
                <w:snapToGrid w:val="0"/>
                <w:color w:val="auto"/>
                <w:sz w:val="18"/>
                <w:szCs w:val="18"/>
                <w:lang w:val="en-US" w:eastAsia="zh-CN"/>
              </w:rPr>
              <w:t>0</w:t>
            </w:r>
          </w:p>
        </w:tc>
        <w:tc>
          <w:tcPr>
            <w:tcW w:w="658" w:type="dxa"/>
            <w:noWrap/>
            <w:vAlign w:val="center"/>
          </w:tcPr>
          <w:p>
            <w:pPr>
              <w:jc w:val="center"/>
              <w:rPr>
                <w:rFonts w:ascii="仿宋" w:hAnsi="仿宋" w:eastAsia="仿宋"/>
                <w:bCs/>
                <w:snapToGrid w:val="0"/>
                <w:color w:val="auto"/>
                <w:sz w:val="18"/>
                <w:szCs w:val="18"/>
              </w:rPr>
            </w:pPr>
            <w:r>
              <w:rPr>
                <w:rFonts w:hint="eastAsia"/>
                <w:bCs/>
                <w:color w:val="auto"/>
                <w:sz w:val="18"/>
                <w:szCs w:val="18"/>
              </w:rPr>
              <w:t>1</w:t>
            </w:r>
          </w:p>
        </w:tc>
        <w:tc>
          <w:tcPr>
            <w:tcW w:w="819" w:type="dxa"/>
            <w:noWrap/>
            <w:vAlign w:val="center"/>
          </w:tcPr>
          <w:p>
            <w:pPr>
              <w:jc w:val="center"/>
              <w:rPr>
                <w:rFonts w:ascii="仿宋" w:hAnsi="仿宋" w:eastAsia="仿宋"/>
                <w:bCs/>
                <w:snapToGrid w:val="0"/>
                <w:color w:val="auto"/>
                <w:sz w:val="18"/>
                <w:szCs w:val="18"/>
              </w:rPr>
            </w:pPr>
            <w:r>
              <w:rPr>
                <w:bCs/>
                <w:color w:val="auto"/>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094" w:type="dxa"/>
            <w:tcBorders>
              <w:left w:val="single" w:color="auto" w:sz="4" w:space="0"/>
            </w:tcBorders>
            <w:noWrap/>
            <w:vAlign w:val="center"/>
          </w:tcPr>
          <w:p>
            <w:pPr>
              <w:rPr>
                <w:color w:val="auto"/>
                <w:sz w:val="18"/>
                <w:szCs w:val="18"/>
              </w:rPr>
            </w:pPr>
            <w:r>
              <w:rPr>
                <w:rFonts w:hint="eastAsia"/>
                <w:color w:val="auto"/>
                <w:sz w:val="18"/>
                <w:szCs w:val="18"/>
              </w:rPr>
              <w:t>BK035006</w:t>
            </w:r>
          </w:p>
        </w:tc>
        <w:tc>
          <w:tcPr>
            <w:tcW w:w="3960" w:type="dxa"/>
            <w:tcBorders>
              <w:right w:val="single" w:color="auto" w:sz="4" w:space="0"/>
            </w:tcBorders>
            <w:noWrap/>
          </w:tcPr>
          <w:p>
            <w:pPr>
              <w:spacing w:line="240" w:lineRule="exact"/>
              <w:rPr>
                <w:bCs/>
                <w:color w:val="auto"/>
                <w:sz w:val="18"/>
                <w:szCs w:val="18"/>
              </w:rPr>
            </w:pPr>
            <w:r>
              <w:rPr>
                <w:bCs/>
                <w:color w:val="auto"/>
                <w:sz w:val="18"/>
                <w:szCs w:val="18"/>
              </w:rPr>
              <w:t>生物化学实验B</w:t>
            </w:r>
          </w:p>
          <w:p>
            <w:pPr>
              <w:spacing w:line="240" w:lineRule="exact"/>
              <w:rPr>
                <w:bCs/>
                <w:color w:val="auto"/>
                <w:sz w:val="18"/>
                <w:szCs w:val="18"/>
              </w:rPr>
            </w:pPr>
            <w:r>
              <w:rPr>
                <w:bCs/>
                <w:color w:val="auto"/>
                <w:sz w:val="18"/>
                <w:szCs w:val="18"/>
              </w:rPr>
              <w:t>Biochemistry Experiments B</w:t>
            </w:r>
          </w:p>
        </w:tc>
        <w:tc>
          <w:tcPr>
            <w:tcW w:w="629" w:type="dxa"/>
            <w:noWrap/>
            <w:vAlign w:val="center"/>
          </w:tcPr>
          <w:p>
            <w:pPr>
              <w:jc w:val="center"/>
              <w:rPr>
                <w:bCs/>
                <w:color w:val="auto"/>
                <w:sz w:val="18"/>
                <w:szCs w:val="18"/>
              </w:rPr>
            </w:pPr>
            <w:r>
              <w:rPr>
                <w:bCs/>
                <w:color w:val="auto"/>
                <w:sz w:val="18"/>
                <w:szCs w:val="18"/>
              </w:rPr>
              <w:t>1.2</w:t>
            </w:r>
          </w:p>
        </w:tc>
        <w:tc>
          <w:tcPr>
            <w:tcW w:w="644" w:type="dxa"/>
            <w:noWrap/>
            <w:vAlign w:val="center"/>
          </w:tcPr>
          <w:p>
            <w:pPr>
              <w:jc w:val="center"/>
              <w:rPr>
                <w:bCs/>
                <w:color w:val="auto"/>
                <w:sz w:val="18"/>
                <w:szCs w:val="18"/>
              </w:rPr>
            </w:pPr>
            <w:r>
              <w:rPr>
                <w:bCs/>
                <w:color w:val="auto"/>
                <w:sz w:val="18"/>
                <w:szCs w:val="18"/>
              </w:rPr>
              <w:t>38</w:t>
            </w:r>
          </w:p>
        </w:tc>
        <w:tc>
          <w:tcPr>
            <w:tcW w:w="630" w:type="dxa"/>
            <w:noWrap/>
            <w:vAlign w:val="center"/>
          </w:tcPr>
          <w:p>
            <w:pPr>
              <w:jc w:val="center"/>
              <w:rPr>
                <w:rFonts w:hint="eastAsia" w:eastAsia="宋体"/>
                <w:bCs/>
                <w:color w:val="auto"/>
                <w:sz w:val="18"/>
                <w:szCs w:val="18"/>
                <w:lang w:val="en-US" w:eastAsia="zh-CN"/>
              </w:rPr>
            </w:pPr>
            <w:r>
              <w:rPr>
                <w:rFonts w:hint="eastAsia"/>
                <w:bCs/>
                <w:color w:val="auto"/>
                <w:sz w:val="18"/>
                <w:szCs w:val="18"/>
                <w:lang w:val="en-US" w:eastAsia="zh-CN"/>
              </w:rPr>
              <w:t>0</w:t>
            </w:r>
          </w:p>
        </w:tc>
        <w:tc>
          <w:tcPr>
            <w:tcW w:w="630" w:type="dxa"/>
            <w:noWrap/>
            <w:vAlign w:val="center"/>
          </w:tcPr>
          <w:p>
            <w:pPr>
              <w:jc w:val="center"/>
              <w:rPr>
                <w:rFonts w:ascii="仿宋" w:hAnsi="仿宋" w:eastAsia="仿宋"/>
                <w:bCs/>
                <w:snapToGrid w:val="0"/>
                <w:color w:val="auto"/>
                <w:sz w:val="18"/>
                <w:szCs w:val="18"/>
              </w:rPr>
            </w:pPr>
            <w:r>
              <w:rPr>
                <w:bCs/>
                <w:color w:val="auto"/>
                <w:sz w:val="18"/>
                <w:szCs w:val="18"/>
              </w:rPr>
              <w:t>38</w:t>
            </w:r>
          </w:p>
        </w:tc>
        <w:tc>
          <w:tcPr>
            <w:tcW w:w="658" w:type="dxa"/>
            <w:noWrap/>
            <w:vAlign w:val="center"/>
          </w:tcPr>
          <w:p>
            <w:pPr>
              <w:jc w:val="center"/>
              <w:rPr>
                <w:bCs/>
                <w:color w:val="auto"/>
                <w:sz w:val="18"/>
                <w:szCs w:val="18"/>
              </w:rPr>
            </w:pPr>
            <w:r>
              <w:rPr>
                <w:rFonts w:hint="eastAsia"/>
                <w:bCs/>
                <w:color w:val="auto"/>
                <w:sz w:val="18"/>
                <w:szCs w:val="18"/>
              </w:rPr>
              <w:t>1</w:t>
            </w:r>
          </w:p>
        </w:tc>
        <w:tc>
          <w:tcPr>
            <w:tcW w:w="819" w:type="dxa"/>
            <w:noWrap/>
            <w:vAlign w:val="center"/>
          </w:tcPr>
          <w:p>
            <w:pPr>
              <w:jc w:val="center"/>
              <w:rPr>
                <w:bCs/>
                <w:color w:val="auto"/>
                <w:sz w:val="18"/>
                <w:szCs w:val="18"/>
              </w:rPr>
            </w:pPr>
            <w:r>
              <w:rPr>
                <w:bCs/>
                <w:color w:val="auto"/>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094" w:type="dxa"/>
            <w:tcBorders>
              <w:left w:val="single" w:color="auto" w:sz="4" w:space="0"/>
            </w:tcBorders>
            <w:noWrap/>
            <w:vAlign w:val="center"/>
          </w:tcPr>
          <w:p>
            <w:pPr>
              <w:rPr>
                <w:rFonts w:ascii="仿宋" w:hAnsi="仿宋" w:eastAsia="仿宋"/>
                <w:bCs/>
                <w:snapToGrid w:val="0"/>
                <w:color w:val="auto"/>
                <w:sz w:val="18"/>
                <w:szCs w:val="18"/>
              </w:rPr>
            </w:pPr>
            <w:r>
              <w:rPr>
                <w:rFonts w:ascii="Times New Roman" w:hAnsi="Times New Roman"/>
                <w:bCs/>
                <w:color w:val="auto"/>
                <w:sz w:val="18"/>
                <w:szCs w:val="18"/>
              </w:rPr>
              <w:t>BK012015</w:t>
            </w:r>
          </w:p>
        </w:tc>
        <w:tc>
          <w:tcPr>
            <w:tcW w:w="3960" w:type="dxa"/>
            <w:tcBorders>
              <w:right w:val="single" w:color="auto" w:sz="4" w:space="0"/>
            </w:tcBorders>
            <w:noWrap/>
          </w:tcPr>
          <w:p>
            <w:pPr>
              <w:spacing w:line="240" w:lineRule="exact"/>
              <w:rPr>
                <w:bCs/>
                <w:color w:val="auto"/>
                <w:sz w:val="18"/>
                <w:szCs w:val="18"/>
              </w:rPr>
            </w:pPr>
            <w:r>
              <w:rPr>
                <w:bCs/>
                <w:color w:val="auto"/>
                <w:sz w:val="18"/>
                <w:szCs w:val="18"/>
              </w:rPr>
              <w:t>农业气象学</w:t>
            </w:r>
          </w:p>
          <w:p>
            <w:pPr>
              <w:rPr>
                <w:rFonts w:ascii="仿宋" w:hAnsi="仿宋" w:eastAsia="仿宋"/>
                <w:bCs/>
                <w:snapToGrid w:val="0"/>
                <w:color w:val="auto"/>
                <w:sz w:val="18"/>
                <w:szCs w:val="18"/>
              </w:rPr>
            </w:pPr>
            <w:r>
              <w:rPr>
                <w:bCs/>
                <w:color w:val="auto"/>
                <w:sz w:val="18"/>
                <w:szCs w:val="18"/>
              </w:rPr>
              <w:t>Agricultural Meteorology</w:t>
            </w:r>
          </w:p>
        </w:tc>
        <w:tc>
          <w:tcPr>
            <w:tcW w:w="629" w:type="dxa"/>
            <w:noWrap/>
            <w:vAlign w:val="center"/>
          </w:tcPr>
          <w:p>
            <w:pPr>
              <w:jc w:val="center"/>
              <w:rPr>
                <w:rFonts w:ascii="仿宋" w:hAnsi="仿宋" w:eastAsia="仿宋"/>
                <w:bCs/>
                <w:snapToGrid w:val="0"/>
                <w:color w:val="auto"/>
                <w:sz w:val="18"/>
                <w:szCs w:val="18"/>
              </w:rPr>
            </w:pPr>
            <w:r>
              <w:rPr>
                <w:bCs/>
                <w:color w:val="auto"/>
                <w:sz w:val="18"/>
                <w:szCs w:val="18"/>
              </w:rPr>
              <w:t>2</w:t>
            </w:r>
          </w:p>
        </w:tc>
        <w:tc>
          <w:tcPr>
            <w:tcW w:w="644" w:type="dxa"/>
            <w:noWrap/>
            <w:vAlign w:val="center"/>
          </w:tcPr>
          <w:p>
            <w:pPr>
              <w:jc w:val="center"/>
              <w:rPr>
                <w:rFonts w:ascii="仿宋" w:hAnsi="仿宋" w:eastAsia="仿宋"/>
                <w:bCs/>
                <w:snapToGrid w:val="0"/>
                <w:color w:val="auto"/>
                <w:sz w:val="18"/>
                <w:szCs w:val="18"/>
              </w:rPr>
            </w:pPr>
            <w:r>
              <w:rPr>
                <w:bCs/>
                <w:color w:val="auto"/>
                <w:sz w:val="18"/>
                <w:szCs w:val="18"/>
              </w:rPr>
              <w:t>32</w:t>
            </w:r>
          </w:p>
        </w:tc>
        <w:tc>
          <w:tcPr>
            <w:tcW w:w="630" w:type="dxa"/>
            <w:noWrap/>
            <w:vAlign w:val="center"/>
          </w:tcPr>
          <w:p>
            <w:pPr>
              <w:jc w:val="center"/>
              <w:rPr>
                <w:rFonts w:ascii="仿宋" w:hAnsi="仿宋" w:eastAsia="仿宋"/>
                <w:bCs/>
                <w:snapToGrid w:val="0"/>
                <w:color w:val="auto"/>
                <w:sz w:val="18"/>
                <w:szCs w:val="18"/>
              </w:rPr>
            </w:pPr>
            <w:r>
              <w:rPr>
                <w:bCs/>
                <w:color w:val="auto"/>
                <w:sz w:val="18"/>
                <w:szCs w:val="18"/>
              </w:rPr>
              <w:t>32</w:t>
            </w:r>
          </w:p>
        </w:tc>
        <w:tc>
          <w:tcPr>
            <w:tcW w:w="630" w:type="dxa"/>
            <w:noWrap/>
            <w:vAlign w:val="center"/>
          </w:tcPr>
          <w:p>
            <w:pPr>
              <w:jc w:val="center"/>
              <w:rPr>
                <w:rFonts w:hint="eastAsia" w:ascii="仿宋" w:hAnsi="仿宋" w:eastAsia="仿宋"/>
                <w:bCs/>
                <w:snapToGrid w:val="0"/>
                <w:color w:val="auto"/>
                <w:sz w:val="18"/>
                <w:szCs w:val="18"/>
                <w:lang w:val="en-US" w:eastAsia="zh-CN"/>
              </w:rPr>
            </w:pPr>
            <w:r>
              <w:rPr>
                <w:rFonts w:hint="eastAsia" w:ascii="仿宋" w:hAnsi="仿宋" w:eastAsia="仿宋"/>
                <w:bCs/>
                <w:snapToGrid w:val="0"/>
                <w:color w:val="auto"/>
                <w:sz w:val="18"/>
                <w:szCs w:val="18"/>
                <w:lang w:val="en-US" w:eastAsia="zh-CN"/>
              </w:rPr>
              <w:t>0</w:t>
            </w:r>
          </w:p>
        </w:tc>
        <w:tc>
          <w:tcPr>
            <w:tcW w:w="658" w:type="dxa"/>
            <w:noWrap/>
            <w:vAlign w:val="center"/>
          </w:tcPr>
          <w:p>
            <w:pPr>
              <w:jc w:val="center"/>
              <w:rPr>
                <w:rFonts w:ascii="仿宋" w:hAnsi="仿宋" w:eastAsia="仿宋"/>
                <w:bCs/>
                <w:snapToGrid w:val="0"/>
                <w:color w:val="auto"/>
                <w:sz w:val="18"/>
                <w:szCs w:val="18"/>
              </w:rPr>
            </w:pPr>
            <w:r>
              <w:rPr>
                <w:rFonts w:hint="eastAsia"/>
                <w:bCs/>
                <w:color w:val="auto"/>
                <w:sz w:val="18"/>
                <w:szCs w:val="18"/>
              </w:rPr>
              <w:t>1</w:t>
            </w:r>
          </w:p>
        </w:tc>
        <w:tc>
          <w:tcPr>
            <w:tcW w:w="819" w:type="dxa"/>
            <w:noWrap/>
            <w:vAlign w:val="center"/>
          </w:tcPr>
          <w:p>
            <w:pPr>
              <w:jc w:val="center"/>
              <w:rPr>
                <w:rFonts w:ascii="仿宋" w:hAnsi="仿宋" w:eastAsia="仿宋"/>
                <w:bCs/>
                <w:snapToGrid w:val="0"/>
                <w:color w:val="auto"/>
                <w:sz w:val="18"/>
                <w:szCs w:val="18"/>
              </w:rPr>
            </w:pPr>
            <w:r>
              <w:rPr>
                <w:bCs/>
                <w:color w:val="auto"/>
                <w:sz w:val="18"/>
                <w:szCs w:val="18"/>
              </w:rPr>
              <w:t>资环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094" w:type="dxa"/>
            <w:tcBorders>
              <w:top w:val="single" w:color="auto" w:sz="4" w:space="0"/>
              <w:left w:val="single" w:color="auto" w:sz="4" w:space="0"/>
            </w:tcBorders>
            <w:noWrap/>
            <w:vAlign w:val="center"/>
          </w:tcPr>
          <w:p>
            <w:pPr>
              <w:rPr>
                <w:rFonts w:ascii="仿宋" w:hAnsi="仿宋" w:eastAsia="仿宋"/>
                <w:bCs/>
                <w:snapToGrid w:val="0"/>
                <w:color w:val="auto"/>
                <w:sz w:val="18"/>
                <w:szCs w:val="18"/>
              </w:rPr>
            </w:pPr>
            <w:r>
              <w:rPr>
                <w:rFonts w:hint="eastAsia" w:ascii="宋体" w:hAnsi="宋体"/>
                <w:bCs/>
                <w:color w:val="auto"/>
                <w:sz w:val="21"/>
                <w:szCs w:val="21"/>
              </w:rPr>
              <w:t>BK032012</w:t>
            </w:r>
          </w:p>
        </w:tc>
        <w:tc>
          <w:tcPr>
            <w:tcW w:w="3960" w:type="dxa"/>
            <w:tcBorders>
              <w:top w:val="single" w:color="auto" w:sz="4" w:space="0"/>
              <w:right w:val="single" w:color="auto" w:sz="4" w:space="0"/>
            </w:tcBorders>
            <w:noWrap/>
            <w:vAlign w:val="center"/>
          </w:tcPr>
          <w:p>
            <w:pPr>
              <w:spacing w:line="240" w:lineRule="exact"/>
              <w:rPr>
                <w:bCs/>
                <w:color w:val="auto"/>
                <w:sz w:val="18"/>
                <w:szCs w:val="18"/>
              </w:rPr>
            </w:pPr>
            <w:r>
              <w:rPr>
                <w:bCs/>
                <w:color w:val="auto"/>
                <w:sz w:val="18"/>
                <w:szCs w:val="18"/>
              </w:rPr>
              <w:t>园艺产品贮藏加工学A</w:t>
            </w:r>
          </w:p>
          <w:p>
            <w:pPr>
              <w:rPr>
                <w:rFonts w:ascii="仿宋" w:hAnsi="仿宋" w:eastAsia="仿宋"/>
                <w:bCs/>
                <w:snapToGrid w:val="0"/>
                <w:color w:val="auto"/>
                <w:sz w:val="18"/>
                <w:szCs w:val="18"/>
              </w:rPr>
            </w:pPr>
            <w:r>
              <w:rPr>
                <w:bCs/>
                <w:color w:val="auto"/>
                <w:sz w:val="18"/>
                <w:szCs w:val="18"/>
              </w:rPr>
              <w:t>Storage and Processing of Horticultural Product A</w:t>
            </w:r>
          </w:p>
        </w:tc>
        <w:tc>
          <w:tcPr>
            <w:tcW w:w="629" w:type="dxa"/>
            <w:noWrap/>
            <w:vAlign w:val="center"/>
          </w:tcPr>
          <w:p>
            <w:pPr>
              <w:jc w:val="center"/>
              <w:rPr>
                <w:rFonts w:ascii="仿宋" w:hAnsi="仿宋" w:eastAsia="仿宋"/>
                <w:bCs/>
                <w:snapToGrid w:val="0"/>
                <w:color w:val="auto"/>
                <w:sz w:val="18"/>
                <w:szCs w:val="18"/>
              </w:rPr>
            </w:pPr>
            <w:r>
              <w:rPr>
                <w:bCs/>
                <w:color w:val="auto"/>
                <w:sz w:val="18"/>
                <w:szCs w:val="18"/>
              </w:rPr>
              <w:t>2</w:t>
            </w:r>
          </w:p>
        </w:tc>
        <w:tc>
          <w:tcPr>
            <w:tcW w:w="644" w:type="dxa"/>
            <w:noWrap/>
            <w:vAlign w:val="center"/>
          </w:tcPr>
          <w:p>
            <w:pPr>
              <w:jc w:val="center"/>
              <w:rPr>
                <w:rFonts w:ascii="仿宋" w:hAnsi="仿宋" w:eastAsia="仿宋"/>
                <w:bCs/>
                <w:snapToGrid w:val="0"/>
                <w:color w:val="auto"/>
                <w:sz w:val="18"/>
                <w:szCs w:val="18"/>
              </w:rPr>
            </w:pPr>
            <w:r>
              <w:rPr>
                <w:bCs/>
                <w:color w:val="auto"/>
                <w:sz w:val="18"/>
                <w:szCs w:val="18"/>
              </w:rPr>
              <w:t>32</w:t>
            </w:r>
          </w:p>
        </w:tc>
        <w:tc>
          <w:tcPr>
            <w:tcW w:w="630" w:type="dxa"/>
            <w:noWrap/>
            <w:vAlign w:val="center"/>
          </w:tcPr>
          <w:p>
            <w:pPr>
              <w:jc w:val="center"/>
              <w:rPr>
                <w:rFonts w:ascii="仿宋" w:hAnsi="仿宋" w:eastAsia="仿宋"/>
                <w:bCs/>
                <w:snapToGrid w:val="0"/>
                <w:color w:val="auto"/>
                <w:sz w:val="18"/>
                <w:szCs w:val="18"/>
              </w:rPr>
            </w:pPr>
            <w:r>
              <w:rPr>
                <w:bCs/>
                <w:color w:val="auto"/>
                <w:sz w:val="18"/>
                <w:szCs w:val="18"/>
              </w:rPr>
              <w:t>32</w:t>
            </w:r>
          </w:p>
        </w:tc>
        <w:tc>
          <w:tcPr>
            <w:tcW w:w="630" w:type="dxa"/>
            <w:noWrap/>
            <w:vAlign w:val="center"/>
          </w:tcPr>
          <w:p>
            <w:pPr>
              <w:jc w:val="center"/>
              <w:rPr>
                <w:rFonts w:hint="eastAsia" w:ascii="仿宋" w:hAnsi="仿宋" w:eastAsia="仿宋"/>
                <w:bCs/>
                <w:snapToGrid w:val="0"/>
                <w:color w:val="auto"/>
                <w:sz w:val="18"/>
                <w:szCs w:val="18"/>
                <w:lang w:val="en-US" w:eastAsia="zh-CN"/>
              </w:rPr>
            </w:pPr>
            <w:r>
              <w:rPr>
                <w:rFonts w:hint="eastAsia" w:ascii="仿宋" w:hAnsi="仿宋" w:eastAsia="仿宋"/>
                <w:bCs/>
                <w:snapToGrid w:val="0"/>
                <w:color w:val="auto"/>
                <w:sz w:val="18"/>
                <w:szCs w:val="18"/>
                <w:lang w:val="en-US" w:eastAsia="zh-CN"/>
              </w:rPr>
              <w:t>0</w:t>
            </w:r>
          </w:p>
        </w:tc>
        <w:tc>
          <w:tcPr>
            <w:tcW w:w="658" w:type="dxa"/>
            <w:noWrap/>
            <w:vAlign w:val="center"/>
          </w:tcPr>
          <w:p>
            <w:pPr>
              <w:jc w:val="center"/>
              <w:rPr>
                <w:rFonts w:ascii="仿宋" w:hAnsi="仿宋" w:eastAsia="仿宋"/>
                <w:bCs/>
                <w:snapToGrid w:val="0"/>
                <w:color w:val="auto"/>
                <w:sz w:val="18"/>
                <w:szCs w:val="18"/>
              </w:rPr>
            </w:pPr>
            <w:r>
              <w:rPr>
                <w:rFonts w:hint="eastAsia"/>
                <w:bCs/>
                <w:color w:val="auto"/>
                <w:sz w:val="18"/>
                <w:szCs w:val="18"/>
              </w:rPr>
              <w:t>2</w:t>
            </w:r>
          </w:p>
        </w:tc>
        <w:tc>
          <w:tcPr>
            <w:tcW w:w="819" w:type="dxa"/>
            <w:noWrap/>
            <w:vAlign w:val="center"/>
          </w:tcPr>
          <w:p>
            <w:pPr>
              <w:jc w:val="center"/>
              <w:rPr>
                <w:rFonts w:ascii="仿宋" w:hAnsi="仿宋" w:eastAsia="仿宋"/>
                <w:bCs/>
                <w:snapToGrid w:val="0"/>
                <w:color w:val="auto"/>
                <w:sz w:val="18"/>
                <w:szCs w:val="18"/>
              </w:rPr>
            </w:pPr>
            <w:r>
              <w:rPr>
                <w:bCs/>
                <w:color w:val="auto"/>
                <w:sz w:val="18"/>
                <w:szCs w:val="18"/>
              </w:rPr>
              <w:t>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094" w:type="dxa"/>
            <w:tcBorders>
              <w:top w:val="single" w:color="auto" w:sz="4" w:space="0"/>
              <w:left w:val="single" w:color="auto" w:sz="4" w:space="0"/>
            </w:tcBorders>
            <w:noWrap/>
            <w:vAlign w:val="center"/>
          </w:tcPr>
          <w:p>
            <w:pPr>
              <w:rPr>
                <w:rFonts w:ascii="仿宋" w:hAnsi="仿宋" w:eastAsia="仿宋"/>
                <w:bCs/>
                <w:snapToGrid w:val="0"/>
                <w:color w:val="auto"/>
                <w:sz w:val="18"/>
                <w:szCs w:val="18"/>
              </w:rPr>
            </w:pPr>
            <w:r>
              <w:rPr>
                <w:rFonts w:hint="eastAsia" w:ascii="宋体" w:hAnsi="宋体"/>
                <w:bCs/>
                <w:color w:val="auto"/>
                <w:sz w:val="21"/>
                <w:szCs w:val="21"/>
              </w:rPr>
              <w:t>BK032011</w:t>
            </w:r>
          </w:p>
        </w:tc>
        <w:tc>
          <w:tcPr>
            <w:tcW w:w="3960" w:type="dxa"/>
            <w:tcBorders>
              <w:top w:val="single" w:color="auto" w:sz="4" w:space="0"/>
              <w:right w:val="single" w:color="auto" w:sz="4" w:space="0"/>
            </w:tcBorders>
            <w:noWrap/>
            <w:vAlign w:val="center"/>
          </w:tcPr>
          <w:p>
            <w:pPr>
              <w:spacing w:line="240" w:lineRule="exact"/>
              <w:rPr>
                <w:bCs/>
                <w:color w:val="auto"/>
                <w:sz w:val="18"/>
                <w:szCs w:val="18"/>
              </w:rPr>
            </w:pPr>
            <w:r>
              <w:rPr>
                <w:bCs/>
                <w:color w:val="auto"/>
                <w:sz w:val="18"/>
                <w:szCs w:val="18"/>
              </w:rPr>
              <w:t>园艺产品贮藏加工实验A</w:t>
            </w:r>
          </w:p>
          <w:p>
            <w:pPr>
              <w:rPr>
                <w:rFonts w:ascii="仿宋" w:hAnsi="仿宋" w:eastAsia="仿宋"/>
                <w:bCs/>
                <w:snapToGrid w:val="0"/>
                <w:color w:val="auto"/>
                <w:sz w:val="18"/>
                <w:szCs w:val="18"/>
              </w:rPr>
            </w:pPr>
            <w:r>
              <w:rPr>
                <w:bCs/>
                <w:color w:val="auto"/>
                <w:sz w:val="18"/>
                <w:szCs w:val="18"/>
              </w:rPr>
              <w:t>Experiments of Storage and Processing of Horticultural Product A</w:t>
            </w:r>
          </w:p>
        </w:tc>
        <w:tc>
          <w:tcPr>
            <w:tcW w:w="629" w:type="dxa"/>
            <w:noWrap/>
            <w:vAlign w:val="center"/>
          </w:tcPr>
          <w:p>
            <w:pPr>
              <w:jc w:val="center"/>
              <w:rPr>
                <w:rFonts w:ascii="仿宋" w:hAnsi="仿宋" w:eastAsia="仿宋"/>
                <w:bCs/>
                <w:snapToGrid w:val="0"/>
                <w:color w:val="auto"/>
                <w:sz w:val="18"/>
                <w:szCs w:val="18"/>
              </w:rPr>
            </w:pPr>
            <w:r>
              <w:rPr>
                <w:bCs/>
                <w:color w:val="auto"/>
                <w:sz w:val="18"/>
                <w:szCs w:val="18"/>
              </w:rPr>
              <w:t>2</w:t>
            </w:r>
          </w:p>
        </w:tc>
        <w:tc>
          <w:tcPr>
            <w:tcW w:w="644" w:type="dxa"/>
            <w:noWrap/>
            <w:vAlign w:val="center"/>
          </w:tcPr>
          <w:p>
            <w:pPr>
              <w:jc w:val="center"/>
              <w:rPr>
                <w:rFonts w:ascii="仿宋" w:hAnsi="仿宋" w:eastAsia="仿宋"/>
                <w:bCs/>
                <w:snapToGrid w:val="0"/>
                <w:color w:val="auto"/>
                <w:sz w:val="18"/>
                <w:szCs w:val="18"/>
              </w:rPr>
            </w:pPr>
            <w:r>
              <w:rPr>
                <w:rFonts w:hint="eastAsia"/>
                <w:bCs/>
                <w:color w:val="auto"/>
                <w:sz w:val="18"/>
                <w:szCs w:val="18"/>
              </w:rPr>
              <w:t>64</w:t>
            </w:r>
          </w:p>
        </w:tc>
        <w:tc>
          <w:tcPr>
            <w:tcW w:w="630" w:type="dxa"/>
            <w:noWrap/>
            <w:vAlign w:val="center"/>
          </w:tcPr>
          <w:p>
            <w:pPr>
              <w:jc w:val="center"/>
              <w:rPr>
                <w:rFonts w:hint="eastAsia" w:ascii="仿宋" w:hAnsi="仿宋" w:eastAsia="仿宋"/>
                <w:bCs/>
                <w:snapToGrid w:val="0"/>
                <w:color w:val="auto"/>
                <w:sz w:val="18"/>
                <w:szCs w:val="18"/>
                <w:lang w:val="en-US" w:eastAsia="zh-CN"/>
              </w:rPr>
            </w:pPr>
            <w:r>
              <w:rPr>
                <w:rFonts w:hint="eastAsia" w:ascii="仿宋" w:hAnsi="仿宋" w:eastAsia="仿宋"/>
                <w:bCs/>
                <w:snapToGrid w:val="0"/>
                <w:color w:val="auto"/>
                <w:sz w:val="18"/>
                <w:szCs w:val="18"/>
                <w:lang w:val="en-US" w:eastAsia="zh-CN"/>
              </w:rPr>
              <w:t>0</w:t>
            </w:r>
          </w:p>
        </w:tc>
        <w:tc>
          <w:tcPr>
            <w:tcW w:w="630" w:type="dxa"/>
            <w:noWrap/>
            <w:vAlign w:val="center"/>
          </w:tcPr>
          <w:p>
            <w:pPr>
              <w:jc w:val="center"/>
              <w:rPr>
                <w:rFonts w:ascii="仿宋" w:hAnsi="仿宋" w:eastAsia="仿宋"/>
                <w:bCs/>
                <w:snapToGrid w:val="0"/>
                <w:color w:val="auto"/>
                <w:sz w:val="18"/>
                <w:szCs w:val="18"/>
              </w:rPr>
            </w:pPr>
            <w:r>
              <w:rPr>
                <w:rFonts w:hint="eastAsia"/>
                <w:bCs/>
                <w:color w:val="auto"/>
                <w:sz w:val="18"/>
                <w:szCs w:val="18"/>
              </w:rPr>
              <w:t>64</w:t>
            </w:r>
          </w:p>
        </w:tc>
        <w:tc>
          <w:tcPr>
            <w:tcW w:w="658" w:type="dxa"/>
            <w:noWrap/>
            <w:vAlign w:val="center"/>
          </w:tcPr>
          <w:p>
            <w:pPr>
              <w:jc w:val="center"/>
              <w:rPr>
                <w:rFonts w:ascii="仿宋" w:hAnsi="仿宋" w:eastAsia="仿宋"/>
                <w:bCs/>
                <w:snapToGrid w:val="0"/>
                <w:color w:val="auto"/>
                <w:sz w:val="18"/>
                <w:szCs w:val="18"/>
              </w:rPr>
            </w:pPr>
            <w:r>
              <w:rPr>
                <w:rFonts w:hint="eastAsia"/>
                <w:bCs/>
                <w:color w:val="auto"/>
                <w:sz w:val="18"/>
                <w:szCs w:val="18"/>
              </w:rPr>
              <w:t>2</w:t>
            </w:r>
          </w:p>
        </w:tc>
        <w:tc>
          <w:tcPr>
            <w:tcW w:w="819" w:type="dxa"/>
            <w:noWrap/>
            <w:vAlign w:val="center"/>
          </w:tcPr>
          <w:p>
            <w:pPr>
              <w:jc w:val="center"/>
              <w:rPr>
                <w:rFonts w:ascii="仿宋" w:hAnsi="仿宋" w:eastAsia="仿宋"/>
                <w:bCs/>
                <w:snapToGrid w:val="0"/>
                <w:color w:val="auto"/>
                <w:sz w:val="18"/>
                <w:szCs w:val="18"/>
              </w:rPr>
            </w:pPr>
            <w:r>
              <w:rPr>
                <w:bCs/>
                <w:color w:val="auto"/>
                <w:sz w:val="18"/>
                <w:szCs w:val="18"/>
              </w:rPr>
              <w:t>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5054" w:type="dxa"/>
            <w:gridSpan w:val="2"/>
            <w:tcBorders>
              <w:left w:val="single" w:color="auto" w:sz="4" w:space="0"/>
              <w:bottom w:val="single" w:color="auto" w:sz="4" w:space="0"/>
            </w:tcBorders>
            <w:noWrap/>
            <w:vAlign w:val="center"/>
          </w:tcPr>
          <w:p>
            <w:pPr>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合</w:t>
            </w:r>
            <w:r>
              <w:rPr>
                <w:rFonts w:ascii="仿宋" w:hAnsi="仿宋" w:eastAsia="仿宋"/>
                <w:bCs/>
                <w:snapToGrid w:val="0"/>
                <w:color w:val="auto"/>
                <w:sz w:val="18"/>
                <w:szCs w:val="18"/>
              </w:rPr>
              <w:t>计</w:t>
            </w:r>
            <w:r>
              <w:rPr>
                <w:rFonts w:hint="eastAsia" w:ascii="仿宋" w:hAnsi="仿宋" w:eastAsia="仿宋"/>
                <w:bCs/>
                <w:snapToGrid w:val="0"/>
                <w:color w:val="auto"/>
                <w:sz w:val="18"/>
                <w:szCs w:val="18"/>
              </w:rPr>
              <w:t>学</w:t>
            </w:r>
            <w:r>
              <w:rPr>
                <w:rFonts w:ascii="仿宋" w:hAnsi="仿宋" w:eastAsia="仿宋"/>
                <w:bCs/>
                <w:snapToGrid w:val="0"/>
                <w:color w:val="auto"/>
                <w:sz w:val="18"/>
                <w:szCs w:val="18"/>
              </w:rPr>
              <w:t>分</w:t>
            </w:r>
          </w:p>
        </w:tc>
        <w:tc>
          <w:tcPr>
            <w:tcW w:w="4010" w:type="dxa"/>
            <w:gridSpan w:val="6"/>
            <w:noWrap/>
            <w:vAlign w:val="center"/>
          </w:tcPr>
          <w:p>
            <w:pPr>
              <w:jc w:val="center"/>
              <w:rPr>
                <w:rFonts w:ascii="仿宋" w:hAnsi="仿宋" w:eastAsia="仿宋"/>
                <w:bCs/>
                <w:snapToGrid w:val="0"/>
                <w:color w:val="auto"/>
                <w:sz w:val="18"/>
                <w:szCs w:val="18"/>
              </w:rPr>
            </w:pPr>
            <w:r>
              <w:rPr>
                <w:rFonts w:ascii="仿宋" w:hAnsi="仿宋" w:eastAsia="仿宋"/>
                <w:bCs/>
                <w:snapToGrid w:val="0"/>
                <w:color w:val="auto"/>
                <w:sz w:val="18"/>
                <w:szCs w:val="18"/>
              </w:rPr>
              <w:t>1</w:t>
            </w:r>
            <w:r>
              <w:rPr>
                <w:rFonts w:hint="eastAsia" w:ascii="仿宋" w:hAnsi="仿宋" w:eastAsia="仿宋"/>
                <w:bCs/>
                <w:snapToGrid w:val="0"/>
                <w:color w:val="auto"/>
                <w:sz w:val="18"/>
                <w:szCs w:val="18"/>
              </w:rPr>
              <w:t>0</w:t>
            </w:r>
            <w:r>
              <w:rPr>
                <w:rFonts w:ascii="仿宋" w:hAnsi="仿宋" w:eastAsia="仿宋"/>
                <w:bCs/>
                <w:snapToGrid w:val="0"/>
                <w:color w:val="auto"/>
                <w:sz w:val="18"/>
                <w:szCs w:val="18"/>
              </w:rPr>
              <w:t xml:space="preserve">.2 </w:t>
            </w:r>
          </w:p>
        </w:tc>
      </w:tr>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专业核心</w:t>
      </w:r>
      <w:r>
        <w:rPr>
          <w:rFonts w:ascii="楷体" w:hAnsi="楷体" w:eastAsia="楷体"/>
          <w:sz w:val="32"/>
          <w:szCs w:val="32"/>
        </w:rPr>
        <w:t>课</w:t>
      </w:r>
    </w:p>
    <w:tbl>
      <w:tblPr>
        <w:tblStyle w:val="9"/>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3808"/>
        <w:gridCol w:w="629"/>
        <w:gridCol w:w="644"/>
        <w:gridCol w:w="630"/>
        <w:gridCol w:w="630"/>
        <w:gridCol w:w="658"/>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103"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808"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629"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904" w:type="dxa"/>
            <w:gridSpan w:val="3"/>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学时数</w:t>
            </w:r>
          </w:p>
        </w:tc>
        <w:tc>
          <w:tcPr>
            <w:tcW w:w="658" w:type="dxa"/>
            <w:vMerge w:val="restart"/>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学期</w:t>
            </w:r>
          </w:p>
        </w:tc>
        <w:tc>
          <w:tcPr>
            <w:tcW w:w="819" w:type="dxa"/>
            <w:vMerge w:val="restart"/>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103" w:type="dxa"/>
            <w:vMerge w:val="continue"/>
            <w:noWrap/>
            <w:vAlign w:val="center"/>
          </w:tcPr>
          <w:p>
            <w:pPr>
              <w:ind w:left="-140" w:leftChars="-50" w:right="-140" w:rightChars="-50"/>
              <w:jc w:val="center"/>
              <w:rPr>
                <w:b/>
                <w:bCs/>
                <w:spacing w:val="-8"/>
                <w:position w:val="-8"/>
                <w:sz w:val="21"/>
                <w:szCs w:val="21"/>
              </w:rPr>
            </w:pPr>
          </w:p>
        </w:tc>
        <w:tc>
          <w:tcPr>
            <w:tcW w:w="3808" w:type="dxa"/>
            <w:vMerge w:val="continue"/>
            <w:noWrap/>
            <w:vAlign w:val="center"/>
          </w:tcPr>
          <w:p>
            <w:pPr>
              <w:ind w:left="-140" w:leftChars="-50" w:right="-140" w:rightChars="-50"/>
              <w:jc w:val="center"/>
              <w:rPr>
                <w:b/>
                <w:bCs/>
                <w:spacing w:val="-8"/>
                <w:position w:val="-8"/>
                <w:sz w:val="21"/>
                <w:szCs w:val="21"/>
              </w:rPr>
            </w:pPr>
          </w:p>
        </w:tc>
        <w:tc>
          <w:tcPr>
            <w:tcW w:w="629" w:type="dxa"/>
            <w:vMerge w:val="continue"/>
            <w:noWrap/>
            <w:vAlign w:val="center"/>
          </w:tcPr>
          <w:p>
            <w:pPr>
              <w:ind w:left="-140" w:leftChars="-50" w:right="-140" w:rightChars="-50"/>
              <w:jc w:val="center"/>
              <w:rPr>
                <w:b/>
                <w:bCs/>
                <w:spacing w:val="-8"/>
                <w:position w:val="-8"/>
                <w:sz w:val="21"/>
                <w:szCs w:val="21"/>
              </w:rPr>
            </w:pPr>
          </w:p>
        </w:tc>
        <w:tc>
          <w:tcPr>
            <w:tcW w:w="64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630"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630"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实验</w:t>
            </w:r>
          </w:p>
        </w:tc>
        <w:tc>
          <w:tcPr>
            <w:tcW w:w="658" w:type="dxa"/>
            <w:vMerge w:val="continue"/>
            <w:noWrap/>
            <w:vAlign w:val="center"/>
          </w:tcPr>
          <w:p>
            <w:pPr>
              <w:ind w:left="-140" w:leftChars="-50" w:right="-140" w:rightChars="-50"/>
              <w:jc w:val="center"/>
              <w:rPr>
                <w:b/>
                <w:bCs/>
                <w:spacing w:val="-8"/>
                <w:position w:val="-8"/>
                <w:sz w:val="21"/>
                <w:szCs w:val="21"/>
              </w:rPr>
            </w:pPr>
          </w:p>
        </w:tc>
        <w:tc>
          <w:tcPr>
            <w:tcW w:w="819" w:type="dxa"/>
            <w:vMerge w:val="continue"/>
            <w:noWrap/>
            <w:vAlign w:val="center"/>
          </w:tcPr>
          <w:p>
            <w:pPr>
              <w:ind w:left="-140" w:leftChars="-50" w:right="-140" w:rightChars="-50"/>
              <w:jc w:val="center"/>
              <w:rPr>
                <w:b/>
                <w:bCs/>
                <w:spacing w:val="-8"/>
                <w:position w:val="-8"/>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BK009028</w:t>
            </w:r>
          </w:p>
        </w:tc>
        <w:tc>
          <w:tcPr>
            <w:tcW w:w="3808" w:type="dxa"/>
            <w:tcBorders>
              <w:top w:val="single" w:color="auto" w:sz="4" w:space="0"/>
              <w:right w:val="single" w:color="auto" w:sz="4" w:space="0"/>
            </w:tcBorders>
            <w:noWrap/>
            <w:vAlign w:val="center"/>
          </w:tcPr>
          <w:p>
            <w:pPr>
              <w:spacing w:line="240" w:lineRule="exact"/>
              <w:rPr>
                <w:bCs/>
                <w:sz w:val="18"/>
                <w:szCs w:val="18"/>
              </w:rPr>
            </w:pPr>
            <w:r>
              <w:rPr>
                <w:bCs/>
                <w:sz w:val="18"/>
                <w:szCs w:val="18"/>
              </w:rPr>
              <w:t>园艺植物病理学</w:t>
            </w:r>
          </w:p>
          <w:p>
            <w:pPr>
              <w:rPr>
                <w:rFonts w:ascii="仿宋" w:hAnsi="仿宋" w:eastAsia="仿宋"/>
                <w:bCs/>
                <w:snapToGrid w:val="0"/>
                <w:color w:val="FF0000"/>
                <w:sz w:val="18"/>
                <w:szCs w:val="18"/>
              </w:rPr>
            </w:pPr>
            <w:r>
              <w:rPr>
                <w:bCs/>
                <w:sz w:val="18"/>
                <w:szCs w:val="18"/>
              </w:rPr>
              <w:t>Horticultural Plant Pathology</w:t>
            </w:r>
          </w:p>
        </w:tc>
        <w:tc>
          <w:tcPr>
            <w:tcW w:w="629" w:type="dxa"/>
            <w:noWrap/>
            <w:vAlign w:val="center"/>
          </w:tcPr>
          <w:p>
            <w:pPr>
              <w:jc w:val="center"/>
              <w:rPr>
                <w:rFonts w:ascii="仿宋" w:hAnsi="仿宋" w:eastAsia="仿宋"/>
                <w:bCs/>
                <w:snapToGrid w:val="0"/>
                <w:color w:val="FF0000"/>
                <w:sz w:val="18"/>
                <w:szCs w:val="18"/>
              </w:rPr>
            </w:pPr>
            <w:r>
              <w:rPr>
                <w:bCs/>
                <w:sz w:val="18"/>
                <w:szCs w:val="18"/>
              </w:rPr>
              <w:t>2.5</w:t>
            </w:r>
          </w:p>
        </w:tc>
        <w:tc>
          <w:tcPr>
            <w:tcW w:w="644" w:type="dxa"/>
            <w:noWrap/>
            <w:vAlign w:val="center"/>
          </w:tcPr>
          <w:p>
            <w:pPr>
              <w:jc w:val="center"/>
              <w:rPr>
                <w:rFonts w:ascii="仿宋" w:hAnsi="仿宋" w:eastAsia="仿宋"/>
                <w:bCs/>
                <w:snapToGrid w:val="0"/>
                <w:color w:val="FF0000"/>
                <w:sz w:val="18"/>
                <w:szCs w:val="18"/>
              </w:rPr>
            </w:pPr>
            <w:r>
              <w:rPr>
                <w:bCs/>
                <w:sz w:val="18"/>
                <w:szCs w:val="18"/>
              </w:rPr>
              <w:t>40</w:t>
            </w:r>
          </w:p>
        </w:tc>
        <w:tc>
          <w:tcPr>
            <w:tcW w:w="630" w:type="dxa"/>
            <w:noWrap/>
            <w:vAlign w:val="center"/>
          </w:tcPr>
          <w:p>
            <w:pPr>
              <w:jc w:val="center"/>
              <w:rPr>
                <w:rFonts w:ascii="仿宋" w:hAnsi="仿宋" w:eastAsia="仿宋"/>
                <w:bCs/>
                <w:snapToGrid w:val="0"/>
                <w:color w:val="FF0000"/>
                <w:sz w:val="18"/>
                <w:szCs w:val="18"/>
              </w:rPr>
            </w:pPr>
            <w:r>
              <w:rPr>
                <w:bCs/>
                <w:sz w:val="18"/>
                <w:szCs w:val="18"/>
              </w:rPr>
              <w:t>32</w:t>
            </w:r>
          </w:p>
        </w:tc>
        <w:tc>
          <w:tcPr>
            <w:tcW w:w="630" w:type="dxa"/>
            <w:noWrap/>
            <w:vAlign w:val="center"/>
          </w:tcPr>
          <w:p>
            <w:pPr>
              <w:jc w:val="center"/>
              <w:rPr>
                <w:rFonts w:ascii="仿宋" w:hAnsi="仿宋" w:eastAsia="仿宋"/>
                <w:bCs/>
                <w:snapToGrid w:val="0"/>
                <w:color w:val="FF0000"/>
                <w:sz w:val="18"/>
                <w:szCs w:val="18"/>
              </w:rPr>
            </w:pPr>
            <w:r>
              <w:rPr>
                <w:bCs/>
                <w:sz w:val="18"/>
                <w:szCs w:val="18"/>
              </w:rPr>
              <w:t>8</w:t>
            </w:r>
          </w:p>
        </w:tc>
        <w:tc>
          <w:tcPr>
            <w:tcW w:w="658" w:type="dxa"/>
            <w:noWrap/>
            <w:vAlign w:val="center"/>
          </w:tcPr>
          <w:p>
            <w:pPr>
              <w:jc w:val="center"/>
              <w:rPr>
                <w:rFonts w:ascii="仿宋" w:hAnsi="仿宋" w:eastAsia="仿宋"/>
                <w:bCs/>
                <w:snapToGrid w:val="0"/>
                <w:color w:val="FF0000"/>
                <w:sz w:val="18"/>
                <w:szCs w:val="18"/>
              </w:rPr>
            </w:pPr>
            <w:r>
              <w:rPr>
                <w:rFonts w:hint="eastAsia"/>
                <w:bCs/>
                <w:sz w:val="18"/>
                <w:szCs w:val="18"/>
              </w:rPr>
              <w:t>1</w:t>
            </w:r>
          </w:p>
        </w:tc>
        <w:tc>
          <w:tcPr>
            <w:tcW w:w="819" w:type="dxa"/>
            <w:noWrap/>
            <w:vAlign w:val="center"/>
          </w:tcPr>
          <w:p>
            <w:pPr>
              <w:jc w:val="center"/>
              <w:rPr>
                <w:rFonts w:ascii="仿宋" w:hAnsi="仿宋" w:eastAsia="仿宋"/>
                <w:bCs/>
                <w:snapToGrid w:val="0"/>
                <w:color w:val="FF0000"/>
                <w:sz w:val="18"/>
                <w:szCs w:val="18"/>
              </w:rPr>
            </w:pPr>
            <w:r>
              <w:rPr>
                <w:bCs/>
                <w:sz w:val="18"/>
                <w:szCs w:val="18"/>
              </w:rPr>
              <w:t>植保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BK009029</w:t>
            </w:r>
          </w:p>
        </w:tc>
        <w:tc>
          <w:tcPr>
            <w:tcW w:w="3808" w:type="dxa"/>
            <w:tcBorders>
              <w:top w:val="single" w:color="auto" w:sz="4" w:space="0"/>
              <w:right w:val="single" w:color="auto" w:sz="4" w:space="0"/>
            </w:tcBorders>
            <w:noWrap/>
            <w:vAlign w:val="center"/>
          </w:tcPr>
          <w:p>
            <w:pPr>
              <w:spacing w:line="240" w:lineRule="exact"/>
              <w:rPr>
                <w:bCs/>
                <w:sz w:val="18"/>
                <w:szCs w:val="18"/>
              </w:rPr>
            </w:pPr>
            <w:r>
              <w:rPr>
                <w:bCs/>
                <w:sz w:val="18"/>
                <w:szCs w:val="18"/>
              </w:rPr>
              <w:t>园艺植物昆虫学</w:t>
            </w:r>
          </w:p>
          <w:p>
            <w:pPr>
              <w:rPr>
                <w:rFonts w:ascii="仿宋" w:hAnsi="仿宋" w:eastAsia="仿宋"/>
                <w:bCs/>
                <w:snapToGrid w:val="0"/>
                <w:sz w:val="18"/>
                <w:szCs w:val="18"/>
              </w:rPr>
            </w:pPr>
            <w:r>
              <w:rPr>
                <w:bCs/>
                <w:sz w:val="18"/>
                <w:szCs w:val="18"/>
              </w:rPr>
              <w:t>Horticultural Plant Entomology</w:t>
            </w:r>
          </w:p>
        </w:tc>
        <w:tc>
          <w:tcPr>
            <w:tcW w:w="629" w:type="dxa"/>
            <w:noWrap/>
            <w:vAlign w:val="center"/>
          </w:tcPr>
          <w:p>
            <w:pPr>
              <w:jc w:val="center"/>
              <w:rPr>
                <w:rFonts w:ascii="仿宋" w:hAnsi="仿宋" w:eastAsia="仿宋"/>
                <w:bCs/>
                <w:snapToGrid w:val="0"/>
                <w:sz w:val="18"/>
                <w:szCs w:val="18"/>
              </w:rPr>
            </w:pPr>
            <w:r>
              <w:rPr>
                <w:bCs/>
                <w:sz w:val="18"/>
                <w:szCs w:val="18"/>
              </w:rPr>
              <w:t>2.5</w:t>
            </w:r>
          </w:p>
        </w:tc>
        <w:tc>
          <w:tcPr>
            <w:tcW w:w="644" w:type="dxa"/>
            <w:noWrap/>
            <w:vAlign w:val="center"/>
          </w:tcPr>
          <w:p>
            <w:pPr>
              <w:jc w:val="center"/>
              <w:rPr>
                <w:rFonts w:ascii="仿宋" w:hAnsi="仿宋" w:eastAsia="仿宋"/>
                <w:bCs/>
                <w:snapToGrid w:val="0"/>
                <w:sz w:val="18"/>
                <w:szCs w:val="18"/>
              </w:rPr>
            </w:pPr>
            <w:r>
              <w:rPr>
                <w:bCs/>
                <w:sz w:val="18"/>
                <w:szCs w:val="18"/>
              </w:rPr>
              <w:t>40</w:t>
            </w:r>
          </w:p>
        </w:tc>
        <w:tc>
          <w:tcPr>
            <w:tcW w:w="630" w:type="dxa"/>
            <w:noWrap/>
            <w:vAlign w:val="center"/>
          </w:tcPr>
          <w:p>
            <w:pPr>
              <w:jc w:val="center"/>
              <w:rPr>
                <w:rFonts w:ascii="仿宋" w:hAnsi="仿宋" w:eastAsia="仿宋"/>
                <w:bCs/>
                <w:snapToGrid w:val="0"/>
                <w:sz w:val="18"/>
                <w:szCs w:val="18"/>
              </w:rPr>
            </w:pPr>
            <w:r>
              <w:rPr>
                <w:bCs/>
                <w:sz w:val="18"/>
                <w:szCs w:val="18"/>
              </w:rPr>
              <w:t>32</w:t>
            </w:r>
          </w:p>
        </w:tc>
        <w:tc>
          <w:tcPr>
            <w:tcW w:w="630" w:type="dxa"/>
            <w:noWrap/>
            <w:vAlign w:val="center"/>
          </w:tcPr>
          <w:p>
            <w:pPr>
              <w:jc w:val="center"/>
              <w:rPr>
                <w:rFonts w:ascii="仿宋" w:hAnsi="仿宋" w:eastAsia="仿宋"/>
                <w:bCs/>
                <w:snapToGrid w:val="0"/>
                <w:sz w:val="18"/>
                <w:szCs w:val="18"/>
              </w:rPr>
            </w:pPr>
            <w:r>
              <w:rPr>
                <w:bCs/>
                <w:sz w:val="18"/>
                <w:szCs w:val="18"/>
              </w:rPr>
              <w:t>8</w:t>
            </w:r>
          </w:p>
        </w:tc>
        <w:tc>
          <w:tcPr>
            <w:tcW w:w="658" w:type="dxa"/>
            <w:noWrap/>
            <w:vAlign w:val="center"/>
          </w:tcPr>
          <w:p>
            <w:pPr>
              <w:jc w:val="center"/>
              <w:rPr>
                <w:rFonts w:ascii="仿宋" w:hAnsi="仿宋" w:eastAsia="仿宋"/>
                <w:bCs/>
                <w:snapToGrid w:val="0"/>
                <w:sz w:val="18"/>
                <w:szCs w:val="18"/>
              </w:rPr>
            </w:pPr>
            <w:r>
              <w:rPr>
                <w:rFonts w:hint="eastAsia"/>
                <w:bCs/>
                <w:sz w:val="18"/>
                <w:szCs w:val="18"/>
              </w:rPr>
              <w:t>1</w:t>
            </w:r>
          </w:p>
        </w:tc>
        <w:tc>
          <w:tcPr>
            <w:tcW w:w="819" w:type="dxa"/>
            <w:noWrap/>
            <w:vAlign w:val="center"/>
          </w:tcPr>
          <w:p>
            <w:pPr>
              <w:jc w:val="center"/>
              <w:rPr>
                <w:rFonts w:ascii="仿宋" w:hAnsi="仿宋" w:eastAsia="仿宋"/>
                <w:bCs/>
                <w:snapToGrid w:val="0"/>
                <w:sz w:val="18"/>
                <w:szCs w:val="18"/>
              </w:rPr>
            </w:pPr>
            <w:r>
              <w:rPr>
                <w:bCs/>
                <w:sz w:val="18"/>
                <w:szCs w:val="18"/>
              </w:rPr>
              <w:t>植保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BK020017</w:t>
            </w:r>
          </w:p>
        </w:tc>
        <w:tc>
          <w:tcPr>
            <w:tcW w:w="3808" w:type="dxa"/>
            <w:tcBorders>
              <w:top w:val="single" w:color="auto" w:sz="4" w:space="0"/>
              <w:right w:val="single" w:color="auto" w:sz="4" w:space="0"/>
            </w:tcBorders>
            <w:noWrap/>
            <w:vAlign w:val="center"/>
          </w:tcPr>
          <w:p>
            <w:pPr>
              <w:spacing w:line="240" w:lineRule="exact"/>
              <w:rPr>
                <w:bCs/>
                <w:sz w:val="18"/>
                <w:szCs w:val="18"/>
              </w:rPr>
            </w:pPr>
            <w:r>
              <w:rPr>
                <w:bCs/>
                <w:sz w:val="18"/>
                <w:szCs w:val="18"/>
              </w:rPr>
              <w:t>园艺植物育种学1</w:t>
            </w:r>
          </w:p>
          <w:p>
            <w:pPr>
              <w:rPr>
                <w:rFonts w:ascii="仿宋" w:hAnsi="仿宋" w:eastAsia="仿宋"/>
                <w:bCs/>
                <w:snapToGrid w:val="0"/>
                <w:sz w:val="18"/>
                <w:szCs w:val="18"/>
              </w:rPr>
            </w:pPr>
            <w:r>
              <w:rPr>
                <w:bCs/>
                <w:sz w:val="18"/>
                <w:szCs w:val="18"/>
              </w:rPr>
              <w:t>Horticultural Plant Breeding 1</w:t>
            </w:r>
          </w:p>
        </w:tc>
        <w:tc>
          <w:tcPr>
            <w:tcW w:w="629" w:type="dxa"/>
            <w:noWrap/>
            <w:vAlign w:val="center"/>
          </w:tcPr>
          <w:p>
            <w:pPr>
              <w:jc w:val="center"/>
              <w:rPr>
                <w:rFonts w:ascii="仿宋" w:hAnsi="仿宋" w:eastAsia="仿宋"/>
                <w:bCs/>
                <w:snapToGrid w:val="0"/>
                <w:sz w:val="18"/>
                <w:szCs w:val="18"/>
              </w:rPr>
            </w:pPr>
            <w:r>
              <w:rPr>
                <w:bCs/>
                <w:sz w:val="18"/>
                <w:szCs w:val="18"/>
              </w:rPr>
              <w:t>2.3</w:t>
            </w:r>
          </w:p>
        </w:tc>
        <w:tc>
          <w:tcPr>
            <w:tcW w:w="644" w:type="dxa"/>
            <w:noWrap/>
            <w:vAlign w:val="center"/>
          </w:tcPr>
          <w:p>
            <w:pPr>
              <w:jc w:val="center"/>
              <w:rPr>
                <w:rFonts w:ascii="仿宋" w:hAnsi="仿宋" w:eastAsia="仿宋"/>
                <w:bCs/>
                <w:snapToGrid w:val="0"/>
                <w:sz w:val="18"/>
                <w:szCs w:val="18"/>
              </w:rPr>
            </w:pPr>
            <w:r>
              <w:rPr>
                <w:bCs/>
                <w:sz w:val="18"/>
                <w:szCs w:val="18"/>
              </w:rPr>
              <w:t>36</w:t>
            </w:r>
          </w:p>
        </w:tc>
        <w:tc>
          <w:tcPr>
            <w:tcW w:w="630" w:type="dxa"/>
            <w:noWrap/>
            <w:vAlign w:val="center"/>
          </w:tcPr>
          <w:p>
            <w:pPr>
              <w:jc w:val="center"/>
              <w:rPr>
                <w:rFonts w:ascii="仿宋" w:hAnsi="仿宋" w:eastAsia="仿宋"/>
                <w:bCs/>
                <w:snapToGrid w:val="0"/>
                <w:sz w:val="18"/>
                <w:szCs w:val="18"/>
              </w:rPr>
            </w:pPr>
            <w:r>
              <w:rPr>
                <w:bCs/>
                <w:sz w:val="18"/>
                <w:szCs w:val="18"/>
              </w:rPr>
              <w:t>32</w:t>
            </w:r>
          </w:p>
        </w:tc>
        <w:tc>
          <w:tcPr>
            <w:tcW w:w="630" w:type="dxa"/>
            <w:noWrap/>
            <w:vAlign w:val="center"/>
          </w:tcPr>
          <w:p>
            <w:pPr>
              <w:jc w:val="center"/>
              <w:rPr>
                <w:rFonts w:ascii="仿宋" w:hAnsi="仿宋" w:eastAsia="仿宋"/>
                <w:bCs/>
                <w:snapToGrid w:val="0"/>
                <w:sz w:val="18"/>
                <w:szCs w:val="18"/>
              </w:rPr>
            </w:pPr>
            <w:r>
              <w:rPr>
                <w:bCs/>
                <w:sz w:val="18"/>
                <w:szCs w:val="18"/>
              </w:rPr>
              <w:t>4</w:t>
            </w:r>
          </w:p>
        </w:tc>
        <w:tc>
          <w:tcPr>
            <w:tcW w:w="658" w:type="dxa"/>
            <w:noWrap/>
            <w:vAlign w:val="center"/>
          </w:tcPr>
          <w:p>
            <w:pPr>
              <w:jc w:val="center"/>
              <w:rPr>
                <w:rFonts w:ascii="仿宋" w:hAnsi="仿宋" w:eastAsia="仿宋"/>
                <w:bCs/>
                <w:snapToGrid w:val="0"/>
                <w:sz w:val="18"/>
                <w:szCs w:val="18"/>
              </w:rPr>
            </w:pPr>
            <w:r>
              <w:rPr>
                <w:rFonts w:hint="eastAsia"/>
                <w:bCs/>
                <w:sz w:val="18"/>
                <w:szCs w:val="18"/>
              </w:rPr>
              <w:t>1</w:t>
            </w:r>
          </w:p>
        </w:tc>
        <w:tc>
          <w:tcPr>
            <w:tcW w:w="819" w:type="dxa"/>
            <w:noWrap/>
            <w:vAlign w:val="center"/>
          </w:tcPr>
          <w:p>
            <w:pPr>
              <w:jc w:val="center"/>
              <w:rPr>
                <w:rFonts w:ascii="仿宋" w:hAnsi="仿宋" w:eastAsia="仿宋"/>
                <w:bCs/>
                <w:snapToGrid w:val="0"/>
                <w:sz w:val="18"/>
                <w:szCs w:val="18"/>
              </w:rPr>
            </w:pPr>
            <w:r>
              <w:rPr>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BK020018</w:t>
            </w:r>
          </w:p>
        </w:tc>
        <w:tc>
          <w:tcPr>
            <w:tcW w:w="3808" w:type="dxa"/>
            <w:tcBorders>
              <w:right w:val="single" w:color="auto" w:sz="4" w:space="0"/>
            </w:tcBorders>
            <w:noWrap/>
            <w:vAlign w:val="center"/>
          </w:tcPr>
          <w:p>
            <w:pPr>
              <w:spacing w:line="240" w:lineRule="exact"/>
              <w:rPr>
                <w:bCs/>
                <w:sz w:val="18"/>
                <w:szCs w:val="18"/>
              </w:rPr>
            </w:pPr>
            <w:r>
              <w:rPr>
                <w:bCs/>
                <w:sz w:val="18"/>
                <w:szCs w:val="18"/>
              </w:rPr>
              <w:t>园艺植物育种学2</w:t>
            </w:r>
          </w:p>
          <w:p>
            <w:pPr>
              <w:rPr>
                <w:rFonts w:ascii="仿宋" w:hAnsi="仿宋" w:eastAsia="仿宋"/>
                <w:bCs/>
                <w:snapToGrid w:val="0"/>
                <w:sz w:val="18"/>
                <w:szCs w:val="18"/>
              </w:rPr>
            </w:pPr>
            <w:r>
              <w:rPr>
                <w:bCs/>
                <w:sz w:val="18"/>
                <w:szCs w:val="18"/>
              </w:rPr>
              <w:t>Horticultural Plant Breeding 2</w:t>
            </w:r>
          </w:p>
        </w:tc>
        <w:tc>
          <w:tcPr>
            <w:tcW w:w="629" w:type="dxa"/>
            <w:noWrap/>
            <w:vAlign w:val="center"/>
          </w:tcPr>
          <w:p>
            <w:pPr>
              <w:jc w:val="center"/>
              <w:rPr>
                <w:rFonts w:ascii="仿宋" w:hAnsi="仿宋" w:eastAsia="仿宋"/>
                <w:bCs/>
                <w:snapToGrid w:val="0"/>
                <w:sz w:val="18"/>
                <w:szCs w:val="18"/>
              </w:rPr>
            </w:pPr>
            <w:r>
              <w:rPr>
                <w:bCs/>
                <w:sz w:val="18"/>
                <w:szCs w:val="18"/>
              </w:rPr>
              <w:t>2.3</w:t>
            </w:r>
          </w:p>
        </w:tc>
        <w:tc>
          <w:tcPr>
            <w:tcW w:w="644" w:type="dxa"/>
            <w:noWrap/>
            <w:vAlign w:val="center"/>
          </w:tcPr>
          <w:p>
            <w:pPr>
              <w:jc w:val="center"/>
              <w:rPr>
                <w:rFonts w:ascii="仿宋" w:hAnsi="仿宋" w:eastAsia="仿宋"/>
                <w:bCs/>
                <w:snapToGrid w:val="0"/>
                <w:sz w:val="18"/>
                <w:szCs w:val="18"/>
              </w:rPr>
            </w:pPr>
            <w:r>
              <w:rPr>
                <w:bCs/>
                <w:sz w:val="18"/>
                <w:szCs w:val="18"/>
              </w:rPr>
              <w:t>36</w:t>
            </w:r>
          </w:p>
        </w:tc>
        <w:tc>
          <w:tcPr>
            <w:tcW w:w="630" w:type="dxa"/>
            <w:noWrap/>
            <w:vAlign w:val="center"/>
          </w:tcPr>
          <w:p>
            <w:pPr>
              <w:jc w:val="center"/>
              <w:rPr>
                <w:rFonts w:ascii="仿宋" w:hAnsi="仿宋" w:eastAsia="仿宋"/>
                <w:bCs/>
                <w:snapToGrid w:val="0"/>
                <w:sz w:val="18"/>
                <w:szCs w:val="18"/>
              </w:rPr>
            </w:pPr>
            <w:r>
              <w:rPr>
                <w:bCs/>
                <w:sz w:val="18"/>
                <w:szCs w:val="18"/>
              </w:rPr>
              <w:t>28</w:t>
            </w:r>
          </w:p>
        </w:tc>
        <w:tc>
          <w:tcPr>
            <w:tcW w:w="630" w:type="dxa"/>
            <w:noWrap/>
            <w:vAlign w:val="center"/>
          </w:tcPr>
          <w:p>
            <w:pPr>
              <w:jc w:val="center"/>
              <w:rPr>
                <w:rFonts w:ascii="仿宋" w:hAnsi="仿宋" w:eastAsia="仿宋"/>
                <w:bCs/>
                <w:snapToGrid w:val="0"/>
                <w:sz w:val="18"/>
                <w:szCs w:val="18"/>
              </w:rPr>
            </w:pPr>
            <w:r>
              <w:rPr>
                <w:bCs/>
                <w:sz w:val="18"/>
                <w:szCs w:val="18"/>
              </w:rPr>
              <w:t>8</w:t>
            </w:r>
          </w:p>
        </w:tc>
        <w:tc>
          <w:tcPr>
            <w:tcW w:w="658" w:type="dxa"/>
            <w:noWrap/>
            <w:vAlign w:val="center"/>
          </w:tcPr>
          <w:p>
            <w:pPr>
              <w:jc w:val="center"/>
              <w:rPr>
                <w:rFonts w:ascii="仿宋" w:hAnsi="仿宋" w:eastAsia="仿宋"/>
                <w:bCs/>
                <w:snapToGrid w:val="0"/>
                <w:sz w:val="18"/>
                <w:szCs w:val="18"/>
              </w:rPr>
            </w:pPr>
            <w:r>
              <w:rPr>
                <w:rFonts w:hint="eastAsia"/>
                <w:bCs/>
                <w:sz w:val="18"/>
                <w:szCs w:val="18"/>
              </w:rPr>
              <w:t>2</w:t>
            </w:r>
          </w:p>
        </w:tc>
        <w:tc>
          <w:tcPr>
            <w:tcW w:w="819" w:type="dxa"/>
            <w:noWrap/>
            <w:vAlign w:val="center"/>
          </w:tcPr>
          <w:p>
            <w:pPr>
              <w:jc w:val="center"/>
              <w:rPr>
                <w:rFonts w:ascii="仿宋" w:hAnsi="仿宋" w:eastAsia="仿宋"/>
                <w:bCs/>
                <w:snapToGrid w:val="0"/>
                <w:sz w:val="18"/>
                <w:szCs w:val="18"/>
              </w:rPr>
            </w:pPr>
            <w:r>
              <w:rPr>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BK020016</w:t>
            </w:r>
          </w:p>
        </w:tc>
        <w:tc>
          <w:tcPr>
            <w:tcW w:w="3808" w:type="dxa"/>
            <w:tcBorders>
              <w:right w:val="single" w:color="auto" w:sz="4" w:space="0"/>
            </w:tcBorders>
            <w:noWrap/>
            <w:vAlign w:val="center"/>
          </w:tcPr>
          <w:p>
            <w:pPr>
              <w:spacing w:line="240" w:lineRule="exact"/>
              <w:rPr>
                <w:bCs/>
                <w:sz w:val="18"/>
                <w:szCs w:val="18"/>
              </w:rPr>
            </w:pPr>
            <w:r>
              <w:rPr>
                <w:bCs/>
                <w:sz w:val="18"/>
                <w:szCs w:val="18"/>
              </w:rPr>
              <w:t>园艺科研方法</w:t>
            </w:r>
          </w:p>
          <w:p>
            <w:pPr>
              <w:rPr>
                <w:rFonts w:ascii="仿宋" w:hAnsi="仿宋" w:eastAsia="仿宋"/>
                <w:bCs/>
                <w:snapToGrid w:val="0"/>
                <w:sz w:val="18"/>
                <w:szCs w:val="18"/>
              </w:rPr>
            </w:pPr>
            <w:r>
              <w:rPr>
                <w:bCs/>
                <w:sz w:val="18"/>
                <w:szCs w:val="18"/>
              </w:rPr>
              <w:t>Horticulture Scientific Research Method</w:t>
            </w:r>
          </w:p>
        </w:tc>
        <w:tc>
          <w:tcPr>
            <w:tcW w:w="629" w:type="dxa"/>
            <w:noWrap/>
            <w:vAlign w:val="center"/>
          </w:tcPr>
          <w:p>
            <w:pPr>
              <w:jc w:val="center"/>
              <w:rPr>
                <w:rFonts w:ascii="仿宋" w:hAnsi="仿宋" w:eastAsia="仿宋"/>
                <w:bCs/>
                <w:snapToGrid w:val="0"/>
                <w:sz w:val="18"/>
                <w:szCs w:val="18"/>
              </w:rPr>
            </w:pPr>
            <w:r>
              <w:rPr>
                <w:bCs/>
                <w:sz w:val="18"/>
                <w:szCs w:val="18"/>
              </w:rPr>
              <w:t>2</w:t>
            </w:r>
          </w:p>
        </w:tc>
        <w:tc>
          <w:tcPr>
            <w:tcW w:w="644" w:type="dxa"/>
            <w:noWrap/>
            <w:vAlign w:val="center"/>
          </w:tcPr>
          <w:p>
            <w:pPr>
              <w:jc w:val="center"/>
              <w:rPr>
                <w:rFonts w:ascii="仿宋" w:hAnsi="仿宋" w:eastAsia="仿宋"/>
                <w:bCs/>
                <w:snapToGrid w:val="0"/>
                <w:sz w:val="18"/>
                <w:szCs w:val="18"/>
              </w:rPr>
            </w:pPr>
            <w:r>
              <w:rPr>
                <w:bCs/>
                <w:sz w:val="18"/>
                <w:szCs w:val="18"/>
              </w:rPr>
              <w:t>32</w:t>
            </w:r>
          </w:p>
        </w:tc>
        <w:tc>
          <w:tcPr>
            <w:tcW w:w="630" w:type="dxa"/>
            <w:noWrap/>
            <w:vAlign w:val="center"/>
          </w:tcPr>
          <w:p>
            <w:pPr>
              <w:jc w:val="center"/>
              <w:rPr>
                <w:rFonts w:ascii="仿宋" w:hAnsi="仿宋" w:eastAsia="仿宋"/>
                <w:bCs/>
                <w:snapToGrid w:val="0"/>
                <w:sz w:val="18"/>
                <w:szCs w:val="18"/>
              </w:rPr>
            </w:pPr>
            <w:r>
              <w:rPr>
                <w:bCs/>
                <w:sz w:val="18"/>
                <w:szCs w:val="18"/>
              </w:rPr>
              <w:t>32</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hint="eastAsia"/>
                <w:bCs/>
                <w:sz w:val="18"/>
                <w:szCs w:val="18"/>
              </w:rPr>
              <w:t>1</w:t>
            </w:r>
          </w:p>
        </w:tc>
        <w:tc>
          <w:tcPr>
            <w:tcW w:w="819" w:type="dxa"/>
            <w:noWrap/>
            <w:vAlign w:val="center"/>
          </w:tcPr>
          <w:p>
            <w:pPr>
              <w:jc w:val="center"/>
              <w:rPr>
                <w:rFonts w:ascii="仿宋" w:hAnsi="仿宋" w:eastAsia="仿宋"/>
                <w:bCs/>
                <w:snapToGrid w:val="0"/>
                <w:sz w:val="18"/>
                <w:szCs w:val="18"/>
              </w:rPr>
            </w:pPr>
            <w:r>
              <w:rPr>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BK020019</w:t>
            </w:r>
          </w:p>
        </w:tc>
        <w:tc>
          <w:tcPr>
            <w:tcW w:w="3808" w:type="dxa"/>
            <w:tcBorders>
              <w:right w:val="single" w:color="auto" w:sz="4" w:space="0"/>
            </w:tcBorders>
            <w:noWrap/>
            <w:vAlign w:val="center"/>
          </w:tcPr>
          <w:p>
            <w:pPr>
              <w:spacing w:line="240" w:lineRule="exact"/>
              <w:rPr>
                <w:bCs/>
                <w:sz w:val="18"/>
                <w:szCs w:val="18"/>
              </w:rPr>
            </w:pPr>
            <w:r>
              <w:rPr>
                <w:bCs/>
                <w:sz w:val="18"/>
                <w:szCs w:val="18"/>
              </w:rPr>
              <w:t>园艺产品商品学</w:t>
            </w:r>
          </w:p>
          <w:p>
            <w:pPr>
              <w:rPr>
                <w:rFonts w:ascii="仿宋" w:hAnsi="仿宋" w:eastAsia="仿宋"/>
                <w:bCs/>
                <w:snapToGrid w:val="0"/>
                <w:sz w:val="18"/>
                <w:szCs w:val="18"/>
              </w:rPr>
            </w:pPr>
            <w:r>
              <w:rPr>
                <w:bCs/>
                <w:sz w:val="18"/>
                <w:szCs w:val="18"/>
              </w:rPr>
              <w:t>Horticultural Merchandise</w:t>
            </w:r>
          </w:p>
        </w:tc>
        <w:tc>
          <w:tcPr>
            <w:tcW w:w="629" w:type="dxa"/>
            <w:noWrap/>
            <w:vAlign w:val="center"/>
          </w:tcPr>
          <w:p>
            <w:pPr>
              <w:jc w:val="center"/>
              <w:rPr>
                <w:rFonts w:ascii="仿宋" w:hAnsi="仿宋" w:eastAsia="仿宋"/>
                <w:bCs/>
                <w:snapToGrid w:val="0"/>
                <w:sz w:val="18"/>
                <w:szCs w:val="18"/>
              </w:rPr>
            </w:pPr>
            <w:r>
              <w:rPr>
                <w:bCs/>
                <w:sz w:val="18"/>
                <w:szCs w:val="18"/>
              </w:rPr>
              <w:t>2</w:t>
            </w:r>
          </w:p>
        </w:tc>
        <w:tc>
          <w:tcPr>
            <w:tcW w:w="644" w:type="dxa"/>
            <w:noWrap/>
            <w:vAlign w:val="center"/>
          </w:tcPr>
          <w:p>
            <w:pPr>
              <w:jc w:val="center"/>
              <w:rPr>
                <w:rFonts w:ascii="仿宋" w:hAnsi="仿宋" w:eastAsia="仿宋"/>
                <w:bCs/>
                <w:snapToGrid w:val="0"/>
                <w:sz w:val="18"/>
                <w:szCs w:val="18"/>
              </w:rPr>
            </w:pPr>
            <w:r>
              <w:rPr>
                <w:bCs/>
                <w:sz w:val="18"/>
                <w:szCs w:val="18"/>
              </w:rPr>
              <w:t>32</w:t>
            </w:r>
          </w:p>
        </w:tc>
        <w:tc>
          <w:tcPr>
            <w:tcW w:w="630" w:type="dxa"/>
            <w:noWrap/>
            <w:vAlign w:val="center"/>
          </w:tcPr>
          <w:p>
            <w:pPr>
              <w:jc w:val="center"/>
              <w:rPr>
                <w:rFonts w:ascii="仿宋" w:hAnsi="仿宋" w:eastAsia="仿宋"/>
                <w:bCs/>
                <w:snapToGrid w:val="0"/>
                <w:sz w:val="18"/>
                <w:szCs w:val="18"/>
              </w:rPr>
            </w:pPr>
            <w:r>
              <w:rPr>
                <w:bCs/>
                <w:sz w:val="18"/>
                <w:szCs w:val="18"/>
              </w:rPr>
              <w:t>32</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hint="eastAsia"/>
                <w:bCs/>
                <w:sz w:val="18"/>
                <w:szCs w:val="18"/>
              </w:rPr>
              <w:t>2</w:t>
            </w:r>
          </w:p>
        </w:tc>
        <w:tc>
          <w:tcPr>
            <w:tcW w:w="819" w:type="dxa"/>
            <w:noWrap/>
            <w:vAlign w:val="center"/>
          </w:tcPr>
          <w:p>
            <w:pPr>
              <w:jc w:val="center"/>
              <w:rPr>
                <w:rFonts w:ascii="仿宋" w:hAnsi="仿宋" w:eastAsia="仿宋"/>
                <w:bCs/>
                <w:snapToGrid w:val="0"/>
                <w:sz w:val="18"/>
                <w:szCs w:val="18"/>
              </w:rPr>
            </w:pPr>
            <w:r>
              <w:rPr>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BK020010</w:t>
            </w:r>
          </w:p>
        </w:tc>
        <w:tc>
          <w:tcPr>
            <w:tcW w:w="3808" w:type="dxa"/>
            <w:tcBorders>
              <w:right w:val="single" w:color="auto" w:sz="4" w:space="0"/>
            </w:tcBorders>
            <w:noWrap/>
            <w:vAlign w:val="center"/>
          </w:tcPr>
          <w:p>
            <w:pPr>
              <w:spacing w:line="240" w:lineRule="exact"/>
              <w:rPr>
                <w:bCs/>
                <w:sz w:val="18"/>
                <w:szCs w:val="18"/>
              </w:rPr>
            </w:pPr>
            <w:r>
              <w:rPr>
                <w:bCs/>
                <w:sz w:val="18"/>
                <w:szCs w:val="18"/>
              </w:rPr>
              <w:t>果树园艺学A2</w:t>
            </w:r>
          </w:p>
          <w:p>
            <w:pPr>
              <w:rPr>
                <w:rFonts w:ascii="仿宋" w:hAnsi="仿宋" w:eastAsia="仿宋"/>
                <w:bCs/>
                <w:snapToGrid w:val="0"/>
                <w:sz w:val="18"/>
                <w:szCs w:val="18"/>
              </w:rPr>
            </w:pPr>
            <w:r>
              <w:rPr>
                <w:rFonts w:hint="eastAsia"/>
                <w:bCs/>
                <w:sz w:val="18"/>
                <w:szCs w:val="18"/>
              </w:rPr>
              <w:t xml:space="preserve">Fruit tree horticulture </w:t>
            </w:r>
            <w:r>
              <w:rPr>
                <w:bCs/>
                <w:sz w:val="18"/>
                <w:szCs w:val="18"/>
              </w:rPr>
              <w:t>A2</w:t>
            </w:r>
          </w:p>
        </w:tc>
        <w:tc>
          <w:tcPr>
            <w:tcW w:w="629" w:type="dxa"/>
            <w:noWrap/>
            <w:vAlign w:val="center"/>
          </w:tcPr>
          <w:p>
            <w:pPr>
              <w:jc w:val="center"/>
              <w:rPr>
                <w:rFonts w:ascii="仿宋" w:hAnsi="仿宋" w:eastAsia="仿宋"/>
                <w:bCs/>
                <w:snapToGrid w:val="0"/>
                <w:sz w:val="18"/>
                <w:szCs w:val="18"/>
              </w:rPr>
            </w:pPr>
            <w:r>
              <w:rPr>
                <w:bCs/>
                <w:sz w:val="18"/>
                <w:szCs w:val="18"/>
              </w:rPr>
              <w:t>3</w:t>
            </w:r>
          </w:p>
        </w:tc>
        <w:tc>
          <w:tcPr>
            <w:tcW w:w="644" w:type="dxa"/>
            <w:noWrap/>
            <w:vAlign w:val="center"/>
          </w:tcPr>
          <w:p>
            <w:pPr>
              <w:jc w:val="center"/>
              <w:rPr>
                <w:rFonts w:ascii="仿宋" w:hAnsi="仿宋" w:eastAsia="仿宋"/>
                <w:bCs/>
                <w:snapToGrid w:val="0"/>
                <w:sz w:val="18"/>
                <w:szCs w:val="18"/>
              </w:rPr>
            </w:pPr>
            <w:r>
              <w:rPr>
                <w:bCs/>
                <w:sz w:val="18"/>
                <w:szCs w:val="18"/>
              </w:rPr>
              <w:t>48</w:t>
            </w:r>
          </w:p>
        </w:tc>
        <w:tc>
          <w:tcPr>
            <w:tcW w:w="630" w:type="dxa"/>
            <w:noWrap/>
            <w:vAlign w:val="center"/>
          </w:tcPr>
          <w:p>
            <w:pPr>
              <w:jc w:val="center"/>
              <w:rPr>
                <w:rFonts w:ascii="仿宋" w:hAnsi="仿宋" w:eastAsia="仿宋"/>
                <w:bCs/>
                <w:snapToGrid w:val="0"/>
                <w:sz w:val="18"/>
                <w:szCs w:val="18"/>
              </w:rPr>
            </w:pPr>
            <w:r>
              <w:rPr>
                <w:bCs/>
                <w:sz w:val="18"/>
                <w:szCs w:val="18"/>
              </w:rPr>
              <w:t>36</w:t>
            </w:r>
          </w:p>
        </w:tc>
        <w:tc>
          <w:tcPr>
            <w:tcW w:w="630" w:type="dxa"/>
            <w:noWrap/>
            <w:vAlign w:val="center"/>
          </w:tcPr>
          <w:p>
            <w:pPr>
              <w:jc w:val="center"/>
              <w:rPr>
                <w:rFonts w:ascii="仿宋" w:hAnsi="仿宋" w:eastAsia="仿宋"/>
                <w:bCs/>
                <w:snapToGrid w:val="0"/>
                <w:sz w:val="18"/>
                <w:szCs w:val="18"/>
              </w:rPr>
            </w:pPr>
            <w:r>
              <w:rPr>
                <w:bCs/>
                <w:sz w:val="18"/>
                <w:szCs w:val="18"/>
              </w:rPr>
              <w:t>12</w:t>
            </w:r>
          </w:p>
        </w:tc>
        <w:tc>
          <w:tcPr>
            <w:tcW w:w="658" w:type="dxa"/>
            <w:noWrap/>
            <w:vAlign w:val="center"/>
          </w:tcPr>
          <w:p>
            <w:pPr>
              <w:jc w:val="center"/>
              <w:rPr>
                <w:rFonts w:ascii="仿宋" w:hAnsi="仿宋" w:eastAsia="仿宋"/>
                <w:bCs/>
                <w:snapToGrid w:val="0"/>
                <w:sz w:val="18"/>
                <w:szCs w:val="18"/>
              </w:rPr>
            </w:pPr>
            <w:r>
              <w:rPr>
                <w:rFonts w:hint="eastAsia"/>
                <w:bCs/>
                <w:sz w:val="18"/>
                <w:szCs w:val="18"/>
              </w:rPr>
              <w:t>1</w:t>
            </w:r>
          </w:p>
        </w:tc>
        <w:tc>
          <w:tcPr>
            <w:tcW w:w="819" w:type="dxa"/>
            <w:noWrap/>
            <w:vAlign w:val="center"/>
          </w:tcPr>
          <w:p>
            <w:pPr>
              <w:jc w:val="center"/>
              <w:rPr>
                <w:rFonts w:ascii="仿宋" w:hAnsi="仿宋" w:eastAsia="仿宋"/>
                <w:bCs/>
                <w:snapToGrid w:val="0"/>
                <w:sz w:val="18"/>
                <w:szCs w:val="18"/>
              </w:rPr>
            </w:pPr>
            <w:r>
              <w:rPr>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BK020013</w:t>
            </w:r>
          </w:p>
        </w:tc>
        <w:tc>
          <w:tcPr>
            <w:tcW w:w="3808" w:type="dxa"/>
            <w:tcBorders>
              <w:right w:val="single" w:color="auto" w:sz="4" w:space="0"/>
            </w:tcBorders>
            <w:noWrap/>
            <w:vAlign w:val="center"/>
          </w:tcPr>
          <w:p>
            <w:pPr>
              <w:spacing w:line="240" w:lineRule="exact"/>
              <w:rPr>
                <w:bCs/>
                <w:sz w:val="18"/>
                <w:szCs w:val="18"/>
              </w:rPr>
            </w:pPr>
            <w:r>
              <w:rPr>
                <w:bCs/>
                <w:sz w:val="18"/>
                <w:szCs w:val="18"/>
              </w:rPr>
              <w:t>蔬菜园艺学A2</w:t>
            </w:r>
          </w:p>
          <w:p>
            <w:pPr>
              <w:rPr>
                <w:rFonts w:ascii="仿宋" w:hAnsi="仿宋" w:eastAsia="仿宋"/>
                <w:bCs/>
                <w:snapToGrid w:val="0"/>
                <w:sz w:val="18"/>
                <w:szCs w:val="18"/>
              </w:rPr>
            </w:pPr>
            <w:r>
              <w:rPr>
                <w:bCs/>
                <w:sz w:val="18"/>
                <w:szCs w:val="18"/>
              </w:rPr>
              <w:t>Olericulture A2</w:t>
            </w:r>
          </w:p>
        </w:tc>
        <w:tc>
          <w:tcPr>
            <w:tcW w:w="629" w:type="dxa"/>
            <w:noWrap/>
            <w:vAlign w:val="center"/>
          </w:tcPr>
          <w:p>
            <w:pPr>
              <w:jc w:val="center"/>
              <w:rPr>
                <w:rFonts w:ascii="仿宋" w:hAnsi="仿宋" w:eastAsia="仿宋"/>
                <w:bCs/>
                <w:snapToGrid w:val="0"/>
                <w:sz w:val="18"/>
                <w:szCs w:val="18"/>
              </w:rPr>
            </w:pPr>
            <w:r>
              <w:rPr>
                <w:bCs/>
                <w:sz w:val="18"/>
                <w:szCs w:val="18"/>
              </w:rPr>
              <w:t>3</w:t>
            </w:r>
          </w:p>
        </w:tc>
        <w:tc>
          <w:tcPr>
            <w:tcW w:w="644" w:type="dxa"/>
            <w:noWrap/>
            <w:vAlign w:val="center"/>
          </w:tcPr>
          <w:p>
            <w:pPr>
              <w:jc w:val="center"/>
              <w:rPr>
                <w:rFonts w:ascii="仿宋" w:hAnsi="仿宋" w:eastAsia="仿宋"/>
                <w:bCs/>
                <w:snapToGrid w:val="0"/>
                <w:sz w:val="18"/>
                <w:szCs w:val="18"/>
              </w:rPr>
            </w:pPr>
            <w:r>
              <w:rPr>
                <w:bCs/>
                <w:sz w:val="18"/>
                <w:szCs w:val="18"/>
              </w:rPr>
              <w:t>48</w:t>
            </w:r>
          </w:p>
        </w:tc>
        <w:tc>
          <w:tcPr>
            <w:tcW w:w="630" w:type="dxa"/>
            <w:noWrap/>
            <w:vAlign w:val="center"/>
          </w:tcPr>
          <w:p>
            <w:pPr>
              <w:jc w:val="center"/>
              <w:rPr>
                <w:rFonts w:ascii="仿宋" w:hAnsi="仿宋" w:eastAsia="仿宋"/>
                <w:bCs/>
                <w:snapToGrid w:val="0"/>
                <w:sz w:val="18"/>
                <w:szCs w:val="18"/>
              </w:rPr>
            </w:pPr>
            <w:r>
              <w:rPr>
                <w:bCs/>
                <w:sz w:val="18"/>
                <w:szCs w:val="18"/>
              </w:rPr>
              <w:t>36</w:t>
            </w:r>
          </w:p>
        </w:tc>
        <w:tc>
          <w:tcPr>
            <w:tcW w:w="630" w:type="dxa"/>
            <w:noWrap/>
            <w:vAlign w:val="center"/>
          </w:tcPr>
          <w:p>
            <w:pPr>
              <w:jc w:val="center"/>
              <w:rPr>
                <w:rFonts w:ascii="仿宋" w:hAnsi="仿宋" w:eastAsia="仿宋"/>
                <w:bCs/>
                <w:snapToGrid w:val="0"/>
                <w:sz w:val="18"/>
                <w:szCs w:val="18"/>
              </w:rPr>
            </w:pPr>
            <w:r>
              <w:rPr>
                <w:bCs/>
                <w:sz w:val="18"/>
                <w:szCs w:val="18"/>
              </w:rPr>
              <w:t>12</w:t>
            </w:r>
          </w:p>
        </w:tc>
        <w:tc>
          <w:tcPr>
            <w:tcW w:w="658" w:type="dxa"/>
            <w:noWrap/>
            <w:vAlign w:val="center"/>
          </w:tcPr>
          <w:p>
            <w:pPr>
              <w:jc w:val="center"/>
              <w:rPr>
                <w:rFonts w:ascii="仿宋" w:hAnsi="仿宋" w:eastAsia="仿宋"/>
                <w:bCs/>
                <w:snapToGrid w:val="0"/>
                <w:sz w:val="18"/>
                <w:szCs w:val="18"/>
              </w:rPr>
            </w:pPr>
            <w:r>
              <w:rPr>
                <w:rFonts w:hint="eastAsia"/>
                <w:bCs/>
                <w:sz w:val="18"/>
                <w:szCs w:val="18"/>
              </w:rPr>
              <w:t>1</w:t>
            </w:r>
          </w:p>
        </w:tc>
        <w:tc>
          <w:tcPr>
            <w:tcW w:w="819" w:type="dxa"/>
            <w:noWrap/>
            <w:vAlign w:val="center"/>
          </w:tcPr>
          <w:p>
            <w:pPr>
              <w:jc w:val="center"/>
              <w:rPr>
                <w:rFonts w:ascii="仿宋" w:hAnsi="仿宋" w:eastAsia="仿宋"/>
                <w:bCs/>
                <w:snapToGrid w:val="0"/>
                <w:sz w:val="18"/>
                <w:szCs w:val="18"/>
              </w:rPr>
            </w:pPr>
            <w:r>
              <w:rPr>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BK020008</w:t>
            </w:r>
          </w:p>
        </w:tc>
        <w:tc>
          <w:tcPr>
            <w:tcW w:w="3808" w:type="dxa"/>
            <w:tcBorders>
              <w:right w:val="single" w:color="auto" w:sz="4" w:space="0"/>
            </w:tcBorders>
            <w:noWrap/>
            <w:vAlign w:val="center"/>
          </w:tcPr>
          <w:p>
            <w:pPr>
              <w:spacing w:line="240" w:lineRule="exact"/>
              <w:rPr>
                <w:bCs/>
                <w:sz w:val="18"/>
                <w:szCs w:val="18"/>
              </w:rPr>
            </w:pPr>
            <w:r>
              <w:rPr>
                <w:bCs/>
                <w:sz w:val="18"/>
                <w:szCs w:val="18"/>
              </w:rPr>
              <w:t>观赏园艺学A2</w:t>
            </w:r>
          </w:p>
          <w:p>
            <w:pPr>
              <w:rPr>
                <w:rFonts w:ascii="仿宋" w:hAnsi="仿宋" w:eastAsia="仿宋"/>
                <w:bCs/>
                <w:snapToGrid w:val="0"/>
                <w:sz w:val="18"/>
                <w:szCs w:val="18"/>
              </w:rPr>
            </w:pPr>
            <w:r>
              <w:rPr>
                <w:bCs/>
                <w:sz w:val="18"/>
                <w:szCs w:val="18"/>
              </w:rPr>
              <w:t>Ornamental Horticulture A2）</w:t>
            </w:r>
          </w:p>
        </w:tc>
        <w:tc>
          <w:tcPr>
            <w:tcW w:w="629" w:type="dxa"/>
            <w:noWrap/>
            <w:vAlign w:val="center"/>
          </w:tcPr>
          <w:p>
            <w:pPr>
              <w:jc w:val="center"/>
              <w:rPr>
                <w:rFonts w:ascii="仿宋" w:hAnsi="仿宋" w:eastAsia="仿宋"/>
                <w:bCs/>
                <w:snapToGrid w:val="0"/>
                <w:sz w:val="18"/>
                <w:szCs w:val="18"/>
              </w:rPr>
            </w:pPr>
            <w:r>
              <w:rPr>
                <w:bCs/>
                <w:sz w:val="18"/>
                <w:szCs w:val="18"/>
              </w:rPr>
              <w:t>3</w:t>
            </w:r>
          </w:p>
        </w:tc>
        <w:tc>
          <w:tcPr>
            <w:tcW w:w="644" w:type="dxa"/>
            <w:noWrap/>
            <w:vAlign w:val="center"/>
          </w:tcPr>
          <w:p>
            <w:pPr>
              <w:jc w:val="center"/>
              <w:rPr>
                <w:rFonts w:ascii="仿宋" w:hAnsi="仿宋" w:eastAsia="仿宋"/>
                <w:bCs/>
                <w:snapToGrid w:val="0"/>
                <w:sz w:val="18"/>
                <w:szCs w:val="18"/>
              </w:rPr>
            </w:pPr>
            <w:r>
              <w:rPr>
                <w:bCs/>
                <w:sz w:val="18"/>
                <w:szCs w:val="18"/>
              </w:rPr>
              <w:t>48</w:t>
            </w:r>
          </w:p>
        </w:tc>
        <w:tc>
          <w:tcPr>
            <w:tcW w:w="630" w:type="dxa"/>
            <w:noWrap/>
            <w:vAlign w:val="center"/>
          </w:tcPr>
          <w:p>
            <w:pPr>
              <w:jc w:val="center"/>
              <w:rPr>
                <w:rFonts w:ascii="仿宋" w:hAnsi="仿宋" w:eastAsia="仿宋"/>
                <w:bCs/>
                <w:snapToGrid w:val="0"/>
                <w:sz w:val="18"/>
                <w:szCs w:val="18"/>
              </w:rPr>
            </w:pPr>
            <w:r>
              <w:rPr>
                <w:bCs/>
                <w:sz w:val="18"/>
                <w:szCs w:val="18"/>
              </w:rPr>
              <w:t>36</w:t>
            </w:r>
          </w:p>
        </w:tc>
        <w:tc>
          <w:tcPr>
            <w:tcW w:w="630" w:type="dxa"/>
            <w:noWrap/>
            <w:vAlign w:val="center"/>
          </w:tcPr>
          <w:p>
            <w:pPr>
              <w:jc w:val="center"/>
              <w:rPr>
                <w:rFonts w:ascii="仿宋" w:hAnsi="仿宋" w:eastAsia="仿宋"/>
                <w:bCs/>
                <w:snapToGrid w:val="0"/>
                <w:sz w:val="18"/>
                <w:szCs w:val="18"/>
              </w:rPr>
            </w:pPr>
            <w:r>
              <w:rPr>
                <w:bCs/>
                <w:sz w:val="18"/>
                <w:szCs w:val="18"/>
              </w:rPr>
              <w:t>12</w:t>
            </w:r>
          </w:p>
        </w:tc>
        <w:tc>
          <w:tcPr>
            <w:tcW w:w="658" w:type="dxa"/>
            <w:noWrap/>
            <w:vAlign w:val="center"/>
          </w:tcPr>
          <w:p>
            <w:pPr>
              <w:jc w:val="center"/>
              <w:rPr>
                <w:rFonts w:ascii="仿宋" w:hAnsi="仿宋" w:eastAsia="仿宋"/>
                <w:bCs/>
                <w:snapToGrid w:val="0"/>
                <w:sz w:val="18"/>
                <w:szCs w:val="18"/>
              </w:rPr>
            </w:pPr>
            <w:r>
              <w:rPr>
                <w:rFonts w:hint="eastAsia"/>
                <w:bCs/>
                <w:sz w:val="18"/>
                <w:szCs w:val="18"/>
              </w:rPr>
              <w:t>1</w:t>
            </w:r>
          </w:p>
        </w:tc>
        <w:tc>
          <w:tcPr>
            <w:tcW w:w="819" w:type="dxa"/>
            <w:noWrap/>
            <w:vAlign w:val="center"/>
          </w:tcPr>
          <w:p>
            <w:pPr>
              <w:jc w:val="center"/>
              <w:rPr>
                <w:rFonts w:ascii="仿宋" w:hAnsi="仿宋" w:eastAsia="仿宋"/>
                <w:bCs/>
                <w:snapToGrid w:val="0"/>
                <w:sz w:val="18"/>
                <w:szCs w:val="18"/>
              </w:rPr>
            </w:pPr>
            <w:r>
              <w:rPr>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4911" w:type="dxa"/>
            <w:gridSpan w:val="2"/>
            <w:tcBorders>
              <w:left w:val="single" w:color="auto" w:sz="4" w:space="0"/>
              <w:bottom w:val="single" w:color="auto" w:sz="4" w:space="0"/>
            </w:tcBorders>
            <w:shd w:val="clear" w:color="auto" w:fill="auto"/>
            <w:noWrap/>
            <w:vAlign w:val="center"/>
          </w:tcPr>
          <w:p>
            <w:pPr>
              <w:jc w:val="center"/>
              <w:rPr>
                <w:rFonts w:ascii="仿宋" w:hAnsi="仿宋" w:eastAsia="仿宋"/>
                <w:bCs/>
                <w:snapToGrid w:val="0"/>
                <w:sz w:val="18"/>
                <w:szCs w:val="18"/>
                <w:shd w:val="clear" w:color="auto" w:fill="FF5050"/>
              </w:rPr>
            </w:pPr>
            <w:r>
              <w:rPr>
                <w:rFonts w:hint="eastAsia" w:ascii="仿宋" w:hAnsi="仿宋" w:eastAsia="仿宋"/>
                <w:bCs/>
                <w:snapToGrid w:val="0"/>
                <w:sz w:val="18"/>
                <w:szCs w:val="18"/>
              </w:rPr>
              <w:t>合</w:t>
            </w:r>
            <w:r>
              <w:rPr>
                <w:rFonts w:ascii="仿宋" w:hAnsi="仿宋" w:eastAsia="仿宋"/>
                <w:bCs/>
                <w:snapToGrid w:val="0"/>
                <w:sz w:val="18"/>
                <w:szCs w:val="18"/>
              </w:rPr>
              <w:t>计</w:t>
            </w:r>
            <w:r>
              <w:rPr>
                <w:rFonts w:hint="eastAsia" w:ascii="仿宋" w:hAnsi="仿宋" w:eastAsia="仿宋"/>
                <w:bCs/>
                <w:snapToGrid w:val="0"/>
                <w:sz w:val="18"/>
                <w:szCs w:val="18"/>
              </w:rPr>
              <w:t>学</w:t>
            </w:r>
            <w:r>
              <w:rPr>
                <w:rFonts w:ascii="仿宋" w:hAnsi="仿宋" w:eastAsia="仿宋"/>
                <w:bCs/>
                <w:snapToGrid w:val="0"/>
                <w:sz w:val="18"/>
                <w:szCs w:val="18"/>
              </w:rPr>
              <w:t>分</w:t>
            </w:r>
          </w:p>
        </w:tc>
        <w:tc>
          <w:tcPr>
            <w:tcW w:w="4010" w:type="dxa"/>
            <w:gridSpan w:val="6"/>
            <w:shd w:val="clear" w:color="auto" w:fill="auto"/>
            <w:noWrap/>
            <w:vAlign w:val="center"/>
          </w:tcPr>
          <w:p>
            <w:pPr>
              <w:jc w:val="center"/>
              <w:rPr>
                <w:rFonts w:ascii="仿宋" w:hAnsi="仿宋" w:eastAsia="仿宋"/>
                <w:bCs/>
                <w:snapToGrid w:val="0"/>
                <w:sz w:val="18"/>
                <w:szCs w:val="18"/>
                <w:shd w:val="clear" w:color="auto" w:fill="FF5050"/>
              </w:rPr>
            </w:pPr>
            <w:r>
              <w:rPr>
                <w:rFonts w:ascii="仿宋" w:hAnsi="仿宋" w:eastAsia="仿宋"/>
                <w:bCs/>
                <w:snapToGrid w:val="0"/>
                <w:sz w:val="18"/>
                <w:szCs w:val="18"/>
              </w:rPr>
              <w:t>22.6</w:t>
            </w:r>
            <w:r>
              <w:rPr>
                <w:rFonts w:hint="eastAsia" w:ascii="仿宋" w:hAnsi="仿宋" w:eastAsia="仿宋"/>
                <w:bCs/>
                <w:snapToGrid w:val="0"/>
                <w:sz w:val="18"/>
                <w:szCs w:val="18"/>
              </w:rPr>
              <w:t>（选1</w:t>
            </w:r>
            <w:r>
              <w:rPr>
                <w:rFonts w:ascii="仿宋" w:hAnsi="仿宋" w:eastAsia="仿宋"/>
                <w:bCs/>
                <w:snapToGrid w:val="0"/>
                <w:sz w:val="18"/>
                <w:szCs w:val="18"/>
              </w:rPr>
              <w:t>6.6</w:t>
            </w:r>
            <w:r>
              <w:rPr>
                <w:rFonts w:hint="eastAsia" w:ascii="仿宋" w:hAnsi="仿宋" w:eastAsia="仿宋"/>
                <w:bCs/>
                <w:snapToGrid w:val="0"/>
                <w:sz w:val="18"/>
                <w:szCs w:val="18"/>
              </w:rPr>
              <w:t>）</w:t>
            </w:r>
          </w:p>
        </w:tc>
      </w:tr>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（五</w:t>
      </w:r>
      <w:r>
        <w:rPr>
          <w:rFonts w:ascii="楷体" w:hAnsi="楷体" w:eastAsia="楷体"/>
          <w:sz w:val="32"/>
          <w:szCs w:val="32"/>
        </w:rPr>
        <w:t>）</w:t>
      </w:r>
      <w:r>
        <w:rPr>
          <w:rFonts w:hint="eastAsia" w:ascii="楷体" w:hAnsi="楷体" w:eastAsia="楷体"/>
          <w:sz w:val="32"/>
          <w:szCs w:val="32"/>
        </w:rPr>
        <w:t>专业方向</w:t>
      </w:r>
      <w:r>
        <w:rPr>
          <w:rFonts w:ascii="楷体" w:hAnsi="楷体" w:eastAsia="楷体"/>
          <w:sz w:val="32"/>
          <w:szCs w:val="32"/>
        </w:rPr>
        <w:t>课</w:t>
      </w:r>
    </w:p>
    <w:tbl>
      <w:tblPr>
        <w:tblStyle w:val="9"/>
        <w:tblpPr w:leftFromText="180" w:rightFromText="180" w:vertAnchor="text" w:horzAnchor="margin" w:tblpXSpec="center" w:tblpY="214"/>
        <w:tblW w:w="88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3119"/>
        <w:gridCol w:w="547"/>
        <w:gridCol w:w="425"/>
        <w:gridCol w:w="425"/>
        <w:gridCol w:w="426"/>
        <w:gridCol w:w="630"/>
        <w:gridCol w:w="644"/>
        <w:gridCol w:w="644"/>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1242"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119"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547"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276" w:type="dxa"/>
            <w:gridSpan w:val="3"/>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学时数</w:t>
            </w:r>
          </w:p>
        </w:tc>
        <w:tc>
          <w:tcPr>
            <w:tcW w:w="630" w:type="dxa"/>
            <w:vMerge w:val="restart"/>
            <w:tcBorders>
              <w:right w:val="single" w:color="auto" w:sz="4" w:space="0"/>
            </w:tcBorders>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开课学期</w:t>
            </w:r>
          </w:p>
        </w:tc>
        <w:tc>
          <w:tcPr>
            <w:tcW w:w="644" w:type="dxa"/>
            <w:vMerge w:val="restart"/>
          </w:tcPr>
          <w:p>
            <w:pPr>
              <w:jc w:val="center"/>
              <w:rPr>
                <w:rFonts w:ascii="黑体" w:hAnsi="黑体" w:eastAsia="黑体"/>
                <w:bCs/>
                <w:position w:val="-8"/>
                <w:sz w:val="18"/>
                <w:szCs w:val="18"/>
              </w:rPr>
            </w:pPr>
            <w:r>
              <w:rPr>
                <w:rFonts w:hint="eastAsia" w:ascii="黑体" w:hAnsi="黑体" w:eastAsia="黑体"/>
                <w:bCs/>
                <w:position w:val="-8"/>
                <w:sz w:val="18"/>
                <w:szCs w:val="18"/>
              </w:rPr>
              <w:t>开课学院</w:t>
            </w:r>
          </w:p>
        </w:tc>
        <w:tc>
          <w:tcPr>
            <w:tcW w:w="644"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发展类型</w:t>
            </w:r>
          </w:p>
        </w:tc>
        <w:tc>
          <w:tcPr>
            <w:tcW w:w="747" w:type="dxa"/>
            <w:vMerge w:val="restart"/>
            <w:tcBorders>
              <w:lef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修读</w:t>
            </w:r>
            <w:r>
              <w:rPr>
                <w:rFonts w:ascii="黑体" w:hAnsi="黑体" w:eastAsia="黑体"/>
                <w:bCs/>
                <w:position w:val="-8"/>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1242" w:type="dxa"/>
            <w:vMerge w:val="continue"/>
            <w:noWrap/>
            <w:vAlign w:val="center"/>
          </w:tcPr>
          <w:p>
            <w:pPr>
              <w:ind w:left="-140" w:leftChars="-50" w:right="-140" w:rightChars="-50"/>
              <w:jc w:val="center"/>
              <w:rPr>
                <w:b/>
                <w:bCs/>
                <w:spacing w:val="-8"/>
                <w:position w:val="-8"/>
                <w:sz w:val="18"/>
                <w:szCs w:val="18"/>
              </w:rPr>
            </w:pPr>
          </w:p>
        </w:tc>
        <w:tc>
          <w:tcPr>
            <w:tcW w:w="3119" w:type="dxa"/>
            <w:vMerge w:val="continue"/>
            <w:noWrap/>
            <w:vAlign w:val="center"/>
          </w:tcPr>
          <w:p>
            <w:pPr>
              <w:ind w:left="-140" w:leftChars="-50"/>
              <w:jc w:val="center"/>
              <w:rPr>
                <w:b/>
                <w:bCs/>
                <w:spacing w:val="-8"/>
                <w:position w:val="-8"/>
                <w:sz w:val="18"/>
                <w:szCs w:val="18"/>
              </w:rPr>
            </w:pPr>
          </w:p>
        </w:tc>
        <w:tc>
          <w:tcPr>
            <w:tcW w:w="547" w:type="dxa"/>
            <w:vMerge w:val="continue"/>
            <w:noWrap/>
            <w:vAlign w:val="center"/>
          </w:tcPr>
          <w:p>
            <w:pPr>
              <w:ind w:left="-140" w:leftChars="-50" w:right="-140" w:rightChars="-50"/>
              <w:jc w:val="center"/>
              <w:rPr>
                <w:b/>
                <w:bCs/>
                <w:spacing w:val="-8"/>
                <w:position w:val="-8"/>
                <w:sz w:val="18"/>
                <w:szCs w:val="18"/>
              </w:rPr>
            </w:pPr>
          </w:p>
        </w:tc>
        <w:tc>
          <w:tcPr>
            <w:tcW w:w="425"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425"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426"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实验</w:t>
            </w:r>
          </w:p>
        </w:tc>
        <w:tc>
          <w:tcPr>
            <w:tcW w:w="630" w:type="dxa"/>
            <w:vMerge w:val="continue"/>
            <w:tcBorders>
              <w:right w:val="single" w:color="auto" w:sz="4" w:space="0"/>
            </w:tcBorders>
            <w:noWrap/>
            <w:vAlign w:val="center"/>
          </w:tcPr>
          <w:p>
            <w:pPr>
              <w:jc w:val="center"/>
              <w:rPr>
                <w:rFonts w:ascii="黑体" w:hAnsi="黑体" w:eastAsia="黑体"/>
                <w:bCs/>
                <w:position w:val="-8"/>
                <w:sz w:val="18"/>
                <w:szCs w:val="18"/>
              </w:rPr>
            </w:pPr>
          </w:p>
        </w:tc>
        <w:tc>
          <w:tcPr>
            <w:tcW w:w="644" w:type="dxa"/>
            <w:vMerge w:val="continue"/>
          </w:tcPr>
          <w:p>
            <w:pPr>
              <w:jc w:val="center"/>
              <w:rPr>
                <w:rFonts w:ascii="黑体" w:hAnsi="黑体" w:eastAsia="黑体"/>
                <w:bCs/>
                <w:position w:val="-8"/>
                <w:sz w:val="18"/>
                <w:szCs w:val="18"/>
              </w:rPr>
            </w:pPr>
          </w:p>
        </w:tc>
        <w:tc>
          <w:tcPr>
            <w:tcW w:w="644" w:type="dxa"/>
            <w:vMerge w:val="continue"/>
            <w:tcBorders>
              <w:right w:val="single" w:color="auto" w:sz="4" w:space="0"/>
            </w:tcBorders>
            <w:vAlign w:val="center"/>
          </w:tcPr>
          <w:p>
            <w:pPr>
              <w:jc w:val="center"/>
              <w:rPr>
                <w:rFonts w:ascii="黑体" w:hAnsi="黑体" w:eastAsia="黑体"/>
                <w:bCs/>
                <w:position w:val="-8"/>
                <w:sz w:val="18"/>
                <w:szCs w:val="18"/>
              </w:rPr>
            </w:pPr>
          </w:p>
        </w:tc>
        <w:tc>
          <w:tcPr>
            <w:tcW w:w="747" w:type="dxa"/>
            <w:vMerge w:val="continue"/>
            <w:tcBorders>
              <w:left w:val="single" w:color="auto" w:sz="4" w:space="0"/>
              <w:bottom w:val="single" w:color="auto" w:sz="4" w:space="0"/>
            </w:tcBorders>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XF020021</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园艺设施学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Horticultural Facilities</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6"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restart"/>
            <w:tcBorders>
              <w:top w:val="single" w:color="auto" w:sz="4" w:space="0"/>
              <w:left w:val="single" w:color="auto" w:sz="4" w:space="0"/>
            </w:tcBorders>
            <w:noWrap/>
            <w:vAlign w:val="center"/>
          </w:tcPr>
          <w:p>
            <w:pPr>
              <w:pStyle w:val="4"/>
              <w:keepNext/>
              <w:spacing w:line="240" w:lineRule="exact"/>
              <w:ind w:left="-8" w:leftChars="-3" w:right="-45" w:rightChars="-16" w:firstLine="0"/>
              <w:jc w:val="center"/>
              <w:rPr>
                <w:bCs/>
                <w:sz w:val="18"/>
                <w:szCs w:val="18"/>
              </w:rPr>
            </w:pPr>
            <w:r>
              <w:rPr>
                <w:rFonts w:hint="eastAsia"/>
                <w:bCs/>
                <w:sz w:val="18"/>
                <w:szCs w:val="18"/>
              </w:rPr>
              <w:t>至少选修</w:t>
            </w:r>
            <w:r>
              <w:rPr>
                <w:bCs/>
                <w:sz w:val="18"/>
                <w:szCs w:val="18"/>
              </w:rPr>
              <w:t>11.7</w:t>
            </w:r>
            <w:r>
              <w:rPr>
                <w:rFonts w:hint="eastAsia"/>
                <w:bCs/>
                <w:sz w:val="18"/>
                <w:szCs w:val="18"/>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XF020023</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园艺专业英语</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Horticulture Professional English</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6"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XF020022</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园艺植物分子生物学实验</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Molecular Biology Experiments of Horticultural Plants</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0</w:t>
            </w:r>
          </w:p>
        </w:tc>
        <w:tc>
          <w:tcPr>
            <w:tcW w:w="426"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bCs/>
                <w:color w:val="000000" w:themeColor="text1"/>
                <w:sz w:val="18"/>
                <w:szCs w:val="18"/>
                <w14:textFill>
                  <w14:solidFill>
                    <w14:schemeClr w14:val="tx1"/>
                  </w14:solidFill>
                </w14:textFill>
              </w:rPr>
              <w:t>32</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XF020014</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果树栽培生理与根系生物学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Physiology and Root Biology in Fruit Tree Cultivation</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6"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XF053007</w:t>
            </w:r>
          </w:p>
        </w:tc>
        <w:tc>
          <w:tcPr>
            <w:tcW w:w="3119" w:type="dxa"/>
            <w:noWrap/>
            <w:vAlign w:val="center"/>
          </w:tcPr>
          <w:p>
            <w:pPr>
              <w:spacing w:line="240" w:lineRule="exact"/>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蔬菜栽培生理学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Vegetable Crop Production and Physiology</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48</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48</w:t>
            </w:r>
          </w:p>
        </w:tc>
        <w:tc>
          <w:tcPr>
            <w:tcW w:w="426"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XF020002</w:t>
            </w:r>
          </w:p>
        </w:tc>
        <w:tc>
          <w:tcPr>
            <w:tcW w:w="3119" w:type="dxa"/>
            <w:noWrap/>
            <w:vAlign w:val="center"/>
          </w:tcPr>
          <w:p>
            <w:pPr>
              <w:spacing w:line="240" w:lineRule="exact"/>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观赏植物生态学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Omamental Plant Ecology</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28</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XF020032</w:t>
            </w:r>
          </w:p>
        </w:tc>
        <w:tc>
          <w:tcPr>
            <w:tcW w:w="3119" w:type="dxa"/>
            <w:noWrap/>
            <w:vAlign w:val="center"/>
          </w:tcPr>
          <w:p>
            <w:pPr>
              <w:spacing w:line="240" w:lineRule="exac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园艺植物</w:t>
            </w:r>
            <w:r>
              <w:rPr>
                <w:bCs/>
                <w:color w:val="000000" w:themeColor="text1"/>
                <w:sz w:val="18"/>
                <w:szCs w:val="18"/>
                <w14:textFill>
                  <w14:solidFill>
                    <w14:schemeClr w14:val="tx1"/>
                  </w14:solidFill>
                </w14:textFill>
              </w:rPr>
              <w:t>生物技术</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Biotechnology of H</w:t>
            </w:r>
            <w:r>
              <w:rPr>
                <w:rFonts w:hint="eastAsia"/>
                <w:bCs/>
                <w:color w:val="000000" w:themeColor="text1"/>
                <w:sz w:val="18"/>
                <w:szCs w:val="18"/>
                <w14:textFill>
                  <w14:solidFill>
                    <w14:schemeClr w14:val="tx1"/>
                  </w14:solidFill>
                </w14:textFill>
              </w:rPr>
              <w:t>or</w:t>
            </w:r>
            <w:r>
              <w:rPr>
                <w:bCs/>
                <w:color w:val="000000" w:themeColor="text1"/>
                <w:sz w:val="18"/>
                <w:szCs w:val="18"/>
                <w14:textFill>
                  <w14:solidFill>
                    <w14:schemeClr w14:val="tx1"/>
                  </w14:solidFill>
                </w14:textFill>
              </w:rPr>
              <w:t>ticulture Plants</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6"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XF020016</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设施果树学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Protected Pomology</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26</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XF020011</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果树环境学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Fruit tree</w:t>
            </w:r>
            <w:r>
              <w:rPr>
                <w:bCs/>
                <w:color w:val="000000" w:themeColor="text1"/>
                <w:sz w:val="18"/>
                <w:szCs w:val="18"/>
                <w14:textFill>
                  <w14:solidFill>
                    <w14:schemeClr w14:val="tx1"/>
                  </w14:solidFill>
                </w14:textFill>
              </w:rPr>
              <w:t xml:space="preserve"> Environment</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6"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XF020013</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果树育种学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Fruit Tree Breeding</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18</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14</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XF020017</w:t>
            </w:r>
          </w:p>
        </w:tc>
        <w:tc>
          <w:tcPr>
            <w:tcW w:w="3119" w:type="dxa"/>
            <w:noWrap/>
            <w:vAlign w:val="center"/>
          </w:tcPr>
          <w:p>
            <w:pPr>
              <w:spacing w:line="240" w:lineRule="exact"/>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蔬菜良种繁育学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Vegetable Improved Variety Propagation</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26</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XF020019</w:t>
            </w:r>
          </w:p>
        </w:tc>
        <w:tc>
          <w:tcPr>
            <w:tcW w:w="3119" w:type="dxa"/>
            <w:noWrap/>
            <w:vAlign w:val="center"/>
          </w:tcPr>
          <w:p>
            <w:pPr>
              <w:spacing w:line="240" w:lineRule="exact"/>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特产创汇蔬菜栽培</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Special Local Vegetable Cultivation for Foreign Currency</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6"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XF020018</w:t>
            </w:r>
          </w:p>
        </w:tc>
        <w:tc>
          <w:tcPr>
            <w:tcW w:w="3119" w:type="dxa"/>
            <w:noWrap/>
            <w:vAlign w:val="center"/>
          </w:tcPr>
          <w:p>
            <w:pPr>
              <w:spacing w:line="240" w:lineRule="exact"/>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蔬菜无土栽培学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Soilless Culture of Vegetable Crop</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1.5</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24</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18</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XF053004</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植物造景学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Plant Landscape Construction and Maintenance</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28</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XF020015</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盆景学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Potted Landscape</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28</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XF020033</w:t>
            </w:r>
          </w:p>
        </w:tc>
        <w:tc>
          <w:tcPr>
            <w:tcW w:w="3119"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观赏植物种苗学</w:t>
            </w:r>
            <w:r>
              <w:rPr>
                <w:bCs/>
                <w:color w:val="000000" w:themeColor="text1"/>
                <w:sz w:val="18"/>
                <w:szCs w:val="18"/>
                <w14:textFill>
                  <w14:solidFill>
                    <w14:schemeClr w14:val="tx1"/>
                  </w14:solidFill>
                </w14:textFill>
              </w:rPr>
              <w:t>Potted Flower Production Theory and Technique</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26</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XF020010</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果树安全生产</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Safe Production of Fruit Trees</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6" w:type="dxa"/>
            <w:noWrap/>
            <w:vAlign w:val="center"/>
          </w:tcPr>
          <w:p>
            <w:pPr>
              <w:pStyle w:val="4"/>
              <w:keepNext/>
              <w:spacing w:line="240" w:lineRule="exact"/>
              <w:ind w:left="-140" w:leftChars="-50" w:right="-140" w:rightChars="-50" w:firstLine="0"/>
              <w:jc w:val="center"/>
              <w:rPr>
                <w:rFonts w:hint="eastAsia"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spacing w:line="240" w:lineRule="exact"/>
              <w:ind w:left="-140" w:leftChars="-50" w:right="-140" w:rightChars="-5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XF020020</w:t>
            </w:r>
          </w:p>
        </w:tc>
        <w:tc>
          <w:tcPr>
            <w:tcW w:w="3119" w:type="dxa"/>
            <w:noWrap/>
            <w:vAlign w:val="center"/>
          </w:tcPr>
          <w:p>
            <w:pPr>
              <w:spacing w:line="240" w:lineRule="exac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特种果树栽培学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Special Fruit Tree Cultivation</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26</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tcBorders>
              <w:right w:val="single" w:color="auto" w:sz="4" w:space="0"/>
            </w:tcBorders>
            <w:vAlign w:val="center"/>
          </w:tcPr>
          <w:p>
            <w:pPr>
              <w:spacing w:line="240" w:lineRule="exact"/>
              <w:ind w:left="-140" w:leftChars="-50" w:right="-140" w:rightChars="-5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XF053003</w:t>
            </w:r>
          </w:p>
        </w:tc>
        <w:tc>
          <w:tcPr>
            <w:tcW w:w="3119" w:type="dxa"/>
            <w:noWrap/>
            <w:vAlign w:val="center"/>
          </w:tcPr>
          <w:p>
            <w:pPr>
              <w:spacing w:line="240" w:lineRule="exact"/>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蔬菜安全生产</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Safe Production of Vegetable Production</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26</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644" w:type="dxa"/>
            <w:tcBorders>
              <w:right w:val="single" w:color="auto" w:sz="4" w:space="0"/>
            </w:tcBorders>
            <w:vAlign w:val="center"/>
          </w:tcPr>
          <w:p>
            <w:pPr>
              <w:spacing w:line="240" w:lineRule="exact"/>
              <w:ind w:left="-140" w:leftChars="-50" w:right="-140" w:rightChars="-5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XF020009</w:t>
            </w:r>
          </w:p>
        </w:tc>
        <w:tc>
          <w:tcPr>
            <w:tcW w:w="3119" w:type="dxa"/>
            <w:noWrap/>
            <w:vAlign w:val="center"/>
          </w:tcPr>
          <w:p>
            <w:pPr>
              <w:spacing w:line="240" w:lineRule="exact"/>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观赏植物育种学</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Omamental Plant Breeding </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28</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630"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644" w:type="dxa"/>
            <w:vAlign w:val="center"/>
          </w:tcPr>
          <w:p>
            <w:pPr>
              <w:spacing w:line="240" w:lineRule="exact"/>
              <w:ind w:left="-140" w:leftChars="-50" w:right="-140" w:rightChars="-5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XF020004</w:t>
            </w:r>
          </w:p>
        </w:tc>
        <w:tc>
          <w:tcPr>
            <w:tcW w:w="3119" w:type="dxa"/>
            <w:noWrap/>
            <w:vAlign w:val="center"/>
          </w:tcPr>
          <w:p>
            <w:pPr>
              <w:spacing w:line="240" w:lineRule="exact"/>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花卉装饰与应用</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Flower Adornment and Application</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r>
              <w:rPr>
                <w:rFonts w:hint="eastAsia"/>
                <w:bCs/>
                <w:color w:val="000000" w:themeColor="text1"/>
                <w:sz w:val="18"/>
                <w:szCs w:val="18"/>
                <w14:textFill>
                  <w14:solidFill>
                    <w14:schemeClr w14:val="tx1"/>
                  </w14:solidFill>
                </w14:textFill>
              </w:rPr>
              <w:t>6</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6</w:t>
            </w:r>
          </w:p>
        </w:tc>
        <w:tc>
          <w:tcPr>
            <w:tcW w:w="630"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644" w:type="dxa"/>
            <w:vAlign w:val="center"/>
          </w:tcPr>
          <w:p>
            <w:pPr>
              <w:spacing w:line="240" w:lineRule="exact"/>
              <w:ind w:left="-140" w:leftChars="-50" w:right="-140" w:rightChars="-5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XF020005</w:t>
            </w:r>
          </w:p>
        </w:tc>
        <w:tc>
          <w:tcPr>
            <w:tcW w:w="3119" w:type="dxa"/>
            <w:noWrap/>
            <w:vAlign w:val="center"/>
          </w:tcPr>
          <w:p>
            <w:pPr>
              <w:spacing w:line="240" w:lineRule="exact"/>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农业园区规划</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Agricultural Park Planning</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28</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630"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p>
        </w:tc>
        <w:tc>
          <w:tcPr>
            <w:tcW w:w="644" w:type="dxa"/>
            <w:vAlign w:val="center"/>
          </w:tcPr>
          <w:p>
            <w:pPr>
              <w:spacing w:line="240" w:lineRule="exact"/>
              <w:ind w:left="-140" w:leftChars="-50" w:right="-140" w:rightChars="-5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专业型</w:t>
            </w:r>
          </w:p>
        </w:tc>
        <w:tc>
          <w:tcPr>
            <w:tcW w:w="644" w:type="dxa"/>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XF020026</w:t>
            </w:r>
          </w:p>
        </w:tc>
        <w:tc>
          <w:tcPr>
            <w:tcW w:w="3119" w:type="dxa"/>
            <w:noWrap/>
            <w:vAlign w:val="center"/>
          </w:tcPr>
          <w:p>
            <w:pPr>
              <w:spacing w:line="240" w:lineRule="exact"/>
              <w:jc w:val="left"/>
              <w:rPr>
                <w:bCs/>
                <w:sz w:val="18"/>
                <w:szCs w:val="18"/>
              </w:rPr>
            </w:pPr>
            <w:r>
              <w:rPr>
                <w:rFonts w:hint="eastAsia"/>
                <w:bCs/>
                <w:sz w:val="18"/>
                <w:szCs w:val="18"/>
              </w:rPr>
              <w:t>果树园艺学B</w:t>
            </w:r>
          </w:p>
          <w:p>
            <w:pPr>
              <w:pStyle w:val="4"/>
              <w:keepNext/>
              <w:spacing w:line="240" w:lineRule="exact"/>
              <w:ind w:left="-140" w:leftChars="-50" w:right="-140" w:rightChars="-50" w:firstLine="0"/>
              <w:jc w:val="center"/>
              <w:rPr>
                <w:bCs/>
                <w:sz w:val="18"/>
                <w:szCs w:val="18"/>
              </w:rPr>
            </w:pPr>
            <w:r>
              <w:rPr>
                <w:bCs/>
                <w:sz w:val="18"/>
                <w:szCs w:val="18"/>
              </w:rPr>
              <w:t xml:space="preserve">Pomology </w:t>
            </w:r>
            <w:r>
              <w:rPr>
                <w:rFonts w:hint="eastAsia"/>
                <w:bCs/>
                <w:sz w:val="18"/>
                <w:szCs w:val="18"/>
              </w:rPr>
              <w:t>B</w:t>
            </w:r>
          </w:p>
        </w:tc>
        <w:tc>
          <w:tcPr>
            <w:tcW w:w="547"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24</w:t>
            </w:r>
          </w:p>
        </w:tc>
        <w:tc>
          <w:tcPr>
            <w:tcW w:w="426"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8</w:t>
            </w:r>
          </w:p>
        </w:tc>
        <w:tc>
          <w:tcPr>
            <w:tcW w:w="630"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3</w:t>
            </w:r>
          </w:p>
        </w:tc>
        <w:tc>
          <w:tcPr>
            <w:tcW w:w="644" w:type="dxa"/>
            <w:vAlign w:val="center"/>
          </w:tcPr>
          <w:p>
            <w:pPr>
              <w:pStyle w:val="4"/>
              <w:keepNext/>
              <w:spacing w:line="240" w:lineRule="exact"/>
              <w:ind w:left="-140" w:leftChars="-50" w:right="-140" w:rightChars="-50" w:firstLine="0"/>
              <w:jc w:val="center"/>
              <w:rPr>
                <w:bCs/>
                <w:sz w:val="18"/>
                <w:szCs w:val="18"/>
              </w:rPr>
            </w:pPr>
            <w:r>
              <w:rPr>
                <w:bCs/>
                <w:sz w:val="18"/>
                <w:szCs w:val="18"/>
              </w:rPr>
              <w:t>专业型</w:t>
            </w:r>
          </w:p>
        </w:tc>
        <w:tc>
          <w:tcPr>
            <w:tcW w:w="644" w:type="dxa"/>
            <w:vAlign w:val="center"/>
          </w:tcPr>
          <w:p>
            <w:pPr>
              <w:pStyle w:val="4"/>
              <w:keepNext/>
              <w:spacing w:line="240" w:lineRule="exact"/>
              <w:ind w:left="-140" w:leftChars="-50" w:right="-140" w:rightChars="-50" w:firstLine="0"/>
              <w:jc w:val="center"/>
              <w:rPr>
                <w:bCs/>
                <w:sz w:val="18"/>
                <w:szCs w:val="18"/>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XF020027</w:t>
            </w:r>
          </w:p>
        </w:tc>
        <w:tc>
          <w:tcPr>
            <w:tcW w:w="3119" w:type="dxa"/>
            <w:noWrap/>
            <w:vAlign w:val="center"/>
          </w:tcPr>
          <w:p>
            <w:pPr>
              <w:spacing w:line="240" w:lineRule="exact"/>
              <w:jc w:val="left"/>
              <w:rPr>
                <w:bCs/>
                <w:sz w:val="18"/>
                <w:szCs w:val="18"/>
              </w:rPr>
            </w:pPr>
            <w:r>
              <w:rPr>
                <w:rFonts w:hint="eastAsia"/>
                <w:bCs/>
                <w:sz w:val="18"/>
                <w:szCs w:val="18"/>
              </w:rPr>
              <w:t>蔬菜园艺学B</w:t>
            </w:r>
          </w:p>
          <w:p>
            <w:pPr>
              <w:pStyle w:val="4"/>
              <w:keepNext/>
              <w:spacing w:line="240" w:lineRule="exact"/>
              <w:ind w:left="-140" w:leftChars="-50" w:right="-140" w:rightChars="-50" w:firstLine="0"/>
              <w:jc w:val="center"/>
              <w:rPr>
                <w:bCs/>
                <w:sz w:val="18"/>
                <w:szCs w:val="18"/>
              </w:rPr>
            </w:pPr>
            <w:r>
              <w:rPr>
                <w:bCs/>
                <w:sz w:val="18"/>
                <w:szCs w:val="18"/>
              </w:rPr>
              <w:t>Olericulture</w:t>
            </w:r>
            <w:r>
              <w:rPr>
                <w:rFonts w:hint="eastAsia"/>
                <w:bCs/>
                <w:sz w:val="18"/>
                <w:szCs w:val="18"/>
              </w:rPr>
              <w:t>B</w:t>
            </w:r>
          </w:p>
        </w:tc>
        <w:tc>
          <w:tcPr>
            <w:tcW w:w="547"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24</w:t>
            </w:r>
          </w:p>
        </w:tc>
        <w:tc>
          <w:tcPr>
            <w:tcW w:w="426"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8</w:t>
            </w:r>
          </w:p>
        </w:tc>
        <w:tc>
          <w:tcPr>
            <w:tcW w:w="630"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3</w:t>
            </w:r>
          </w:p>
        </w:tc>
        <w:tc>
          <w:tcPr>
            <w:tcW w:w="644" w:type="dxa"/>
            <w:vAlign w:val="center"/>
          </w:tcPr>
          <w:p>
            <w:pPr>
              <w:pStyle w:val="4"/>
              <w:keepNext/>
              <w:spacing w:line="240" w:lineRule="exact"/>
              <w:ind w:left="-140" w:leftChars="-50" w:right="-140" w:rightChars="-50" w:firstLine="0"/>
              <w:jc w:val="center"/>
              <w:rPr>
                <w:bCs/>
                <w:sz w:val="18"/>
                <w:szCs w:val="18"/>
              </w:rPr>
            </w:pPr>
            <w:r>
              <w:rPr>
                <w:bCs/>
                <w:sz w:val="18"/>
                <w:szCs w:val="18"/>
              </w:rPr>
              <w:t>专业型</w:t>
            </w:r>
          </w:p>
        </w:tc>
        <w:tc>
          <w:tcPr>
            <w:tcW w:w="644" w:type="dxa"/>
            <w:vAlign w:val="center"/>
          </w:tcPr>
          <w:p>
            <w:pPr>
              <w:pStyle w:val="4"/>
              <w:keepNext/>
              <w:spacing w:line="240" w:lineRule="exact"/>
              <w:ind w:left="-140" w:leftChars="-50" w:right="-140" w:rightChars="-50" w:firstLine="0"/>
              <w:jc w:val="center"/>
              <w:rPr>
                <w:bCs/>
                <w:sz w:val="18"/>
                <w:szCs w:val="18"/>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XF020028</w:t>
            </w:r>
          </w:p>
        </w:tc>
        <w:tc>
          <w:tcPr>
            <w:tcW w:w="3119" w:type="dxa"/>
            <w:noWrap/>
            <w:vAlign w:val="center"/>
          </w:tcPr>
          <w:p>
            <w:pPr>
              <w:spacing w:line="240" w:lineRule="exact"/>
              <w:jc w:val="left"/>
              <w:rPr>
                <w:bCs/>
                <w:sz w:val="18"/>
                <w:szCs w:val="18"/>
              </w:rPr>
            </w:pPr>
            <w:r>
              <w:rPr>
                <w:rFonts w:hint="eastAsia"/>
                <w:bCs/>
                <w:sz w:val="18"/>
                <w:szCs w:val="18"/>
              </w:rPr>
              <w:t>观赏园艺学B</w:t>
            </w:r>
          </w:p>
          <w:p>
            <w:pPr>
              <w:pStyle w:val="4"/>
              <w:keepNext/>
              <w:spacing w:line="240" w:lineRule="exact"/>
              <w:ind w:left="-140" w:leftChars="-50" w:right="-140" w:rightChars="-50" w:firstLine="0"/>
              <w:jc w:val="center"/>
              <w:rPr>
                <w:bCs/>
                <w:sz w:val="18"/>
                <w:szCs w:val="18"/>
              </w:rPr>
            </w:pPr>
            <w:r>
              <w:rPr>
                <w:bCs/>
                <w:sz w:val="18"/>
                <w:szCs w:val="18"/>
              </w:rPr>
              <w:t>Ornamental Horticulture</w:t>
            </w:r>
            <w:r>
              <w:rPr>
                <w:rFonts w:hint="eastAsia"/>
                <w:bCs/>
                <w:sz w:val="18"/>
                <w:szCs w:val="18"/>
              </w:rPr>
              <w:t xml:space="preserve"> B</w:t>
            </w:r>
          </w:p>
        </w:tc>
        <w:tc>
          <w:tcPr>
            <w:tcW w:w="547"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24</w:t>
            </w:r>
          </w:p>
        </w:tc>
        <w:tc>
          <w:tcPr>
            <w:tcW w:w="426"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8</w:t>
            </w:r>
          </w:p>
        </w:tc>
        <w:tc>
          <w:tcPr>
            <w:tcW w:w="630"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3</w:t>
            </w:r>
          </w:p>
        </w:tc>
        <w:tc>
          <w:tcPr>
            <w:tcW w:w="644" w:type="dxa"/>
            <w:vAlign w:val="center"/>
          </w:tcPr>
          <w:p>
            <w:pPr>
              <w:pStyle w:val="4"/>
              <w:keepNext/>
              <w:spacing w:line="240" w:lineRule="exact"/>
              <w:ind w:left="-140" w:leftChars="-50" w:right="-140" w:rightChars="-50" w:firstLine="0"/>
              <w:jc w:val="center"/>
              <w:rPr>
                <w:bCs/>
                <w:sz w:val="18"/>
                <w:szCs w:val="18"/>
              </w:rPr>
            </w:pPr>
            <w:r>
              <w:rPr>
                <w:bCs/>
                <w:sz w:val="18"/>
                <w:szCs w:val="18"/>
              </w:rPr>
              <w:t>专业型</w:t>
            </w:r>
          </w:p>
        </w:tc>
        <w:tc>
          <w:tcPr>
            <w:tcW w:w="644" w:type="dxa"/>
            <w:vAlign w:val="center"/>
          </w:tcPr>
          <w:p>
            <w:pPr>
              <w:pStyle w:val="4"/>
              <w:keepNext/>
              <w:spacing w:line="240" w:lineRule="exact"/>
              <w:ind w:left="-140" w:leftChars="-50" w:right="-140" w:rightChars="-50" w:firstLine="0"/>
              <w:jc w:val="center"/>
              <w:rPr>
                <w:bCs/>
                <w:sz w:val="18"/>
                <w:szCs w:val="18"/>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XF026010</w:t>
            </w:r>
          </w:p>
        </w:tc>
        <w:tc>
          <w:tcPr>
            <w:tcW w:w="3119" w:type="dxa"/>
            <w:tcBorders>
              <w:bottom w:val="single" w:color="auto" w:sz="4" w:space="0"/>
            </w:tcBorders>
            <w:noWrap/>
            <w:vAlign w:val="center"/>
          </w:tcPr>
          <w:p>
            <w:pPr>
              <w:spacing w:line="240" w:lineRule="exact"/>
              <w:rPr>
                <w:rFonts w:ascii="Times New Roman" w:hAnsi="Times New Roman"/>
                <w:sz w:val="18"/>
                <w:szCs w:val="18"/>
              </w:rPr>
            </w:pPr>
            <w:r>
              <w:rPr>
                <w:rFonts w:hint="eastAsia" w:ascii="Times New Roman" w:hAnsi="Times New Roman"/>
                <w:sz w:val="18"/>
                <w:szCs w:val="18"/>
              </w:rPr>
              <w:t>农业机械学</w:t>
            </w:r>
            <w:r>
              <w:rPr>
                <w:rFonts w:ascii="Times New Roman" w:hAnsi="Times New Roman"/>
                <w:sz w:val="18"/>
                <w:szCs w:val="18"/>
              </w:rPr>
              <w:t xml:space="preserve"> </w:t>
            </w:r>
          </w:p>
          <w:p>
            <w:pPr>
              <w:pStyle w:val="4"/>
              <w:keepNext/>
              <w:spacing w:line="240" w:lineRule="exact"/>
              <w:ind w:left="-140" w:leftChars="-50" w:right="-140" w:rightChars="-50" w:firstLine="0"/>
              <w:jc w:val="center"/>
              <w:rPr>
                <w:bCs/>
                <w:sz w:val="18"/>
                <w:szCs w:val="18"/>
              </w:rPr>
            </w:pPr>
            <w:r>
              <w:rPr>
                <w:sz w:val="18"/>
                <w:szCs w:val="18"/>
              </w:rPr>
              <w:t>Agricultural Mechanics</w:t>
            </w:r>
          </w:p>
        </w:tc>
        <w:tc>
          <w:tcPr>
            <w:tcW w:w="547" w:type="dxa"/>
            <w:tcBorders>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2</w:t>
            </w:r>
          </w:p>
        </w:tc>
        <w:tc>
          <w:tcPr>
            <w:tcW w:w="425" w:type="dxa"/>
            <w:tcBorders>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32</w:t>
            </w:r>
          </w:p>
        </w:tc>
        <w:tc>
          <w:tcPr>
            <w:tcW w:w="425" w:type="dxa"/>
            <w:tcBorders>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32</w:t>
            </w:r>
          </w:p>
        </w:tc>
        <w:tc>
          <w:tcPr>
            <w:tcW w:w="426" w:type="dxa"/>
            <w:tcBorders>
              <w:bottom w:val="single" w:color="auto" w:sz="4" w:space="0"/>
            </w:tcBorders>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2</w:t>
            </w:r>
          </w:p>
        </w:tc>
        <w:tc>
          <w:tcPr>
            <w:tcW w:w="644" w:type="dxa"/>
            <w:tcBorders>
              <w:bottom w:val="single" w:color="auto" w:sz="4" w:space="0"/>
            </w:tcBorders>
            <w:vAlign w:val="center"/>
          </w:tcPr>
          <w:p>
            <w:pPr>
              <w:pStyle w:val="4"/>
              <w:keepNext/>
              <w:spacing w:line="240" w:lineRule="exact"/>
              <w:ind w:left="-140" w:leftChars="-50" w:right="-140" w:rightChars="-50" w:firstLine="0"/>
              <w:jc w:val="center"/>
              <w:rPr>
                <w:bCs/>
                <w:sz w:val="18"/>
                <w:szCs w:val="18"/>
              </w:rPr>
            </w:pPr>
            <w:r>
              <w:rPr>
                <w:bCs/>
                <w:sz w:val="18"/>
                <w:szCs w:val="18"/>
              </w:rPr>
              <w:t>专业型</w:t>
            </w:r>
          </w:p>
        </w:tc>
        <w:tc>
          <w:tcPr>
            <w:tcW w:w="644" w:type="dxa"/>
            <w:tcBorders>
              <w:bottom w:val="single" w:color="auto" w:sz="4" w:space="0"/>
            </w:tcBorders>
            <w:vAlign w:val="center"/>
          </w:tcPr>
          <w:p>
            <w:pPr>
              <w:pStyle w:val="4"/>
              <w:keepNext/>
              <w:spacing w:line="240" w:lineRule="exact"/>
              <w:ind w:left="-140" w:leftChars="-50" w:right="-140" w:rightChars="-50" w:firstLine="0"/>
              <w:jc w:val="center"/>
              <w:rPr>
                <w:bCs/>
                <w:sz w:val="18"/>
                <w:szCs w:val="18"/>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XF027</w:t>
            </w:r>
            <w:r>
              <w:rPr>
                <w:bCs/>
                <w:sz w:val="18"/>
                <w:szCs w:val="18"/>
              </w:rPr>
              <w:t>022</w:t>
            </w:r>
          </w:p>
        </w:tc>
        <w:tc>
          <w:tcPr>
            <w:tcW w:w="3119" w:type="dxa"/>
            <w:tcBorders>
              <w:top w:val="single" w:color="auto" w:sz="4" w:space="0"/>
              <w:bottom w:val="single" w:color="auto" w:sz="4" w:space="0"/>
            </w:tcBorders>
            <w:noWrap/>
            <w:vAlign w:val="center"/>
          </w:tcPr>
          <w:p>
            <w:pPr>
              <w:spacing w:line="240" w:lineRule="exact"/>
              <w:ind w:left="-140" w:leftChars="-50" w:right="-140" w:rightChars="-50" w:firstLine="138" w:firstLineChars="77"/>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sz w:val="18"/>
                <w:szCs w:val="18"/>
              </w:rPr>
              <w:t>管理学</w:t>
            </w:r>
            <w:r>
              <w:rPr>
                <w:rFonts w:hint="eastAsia" w:ascii="Times New Roman" w:hAnsi="Times New Roman"/>
                <w:color w:val="000000" w:themeColor="text1"/>
                <w:sz w:val="18"/>
                <w:szCs w:val="18"/>
                <w14:textFill>
                  <w14:solidFill>
                    <w14:schemeClr w14:val="tx1"/>
                  </w14:solidFill>
                </w14:textFill>
              </w:rPr>
              <w:t>基础</w:t>
            </w:r>
          </w:p>
          <w:p>
            <w:pPr>
              <w:pStyle w:val="4"/>
              <w:keepNext/>
              <w:spacing w:line="240" w:lineRule="exact"/>
              <w:ind w:left="-140" w:leftChars="-50" w:right="-140" w:rightChars="-50" w:firstLine="0"/>
              <w:jc w:val="center"/>
              <w:rPr>
                <w:bCs/>
                <w:sz w:val="18"/>
                <w:szCs w:val="18"/>
              </w:rPr>
            </w:pPr>
            <w:r>
              <w:rPr>
                <w:rFonts w:hint="eastAsia"/>
                <w:color w:val="000000" w:themeColor="text1"/>
                <w:sz w:val="18"/>
                <w:szCs w:val="18"/>
                <w14:textFill>
                  <w14:solidFill>
                    <w14:schemeClr w14:val="tx1"/>
                  </w14:solidFill>
                </w14:textFill>
              </w:rPr>
              <w:t>Manag</w:t>
            </w:r>
            <w:r>
              <w:rPr>
                <w:rFonts w:hint="eastAsia"/>
                <w:sz w:val="18"/>
                <w:szCs w:val="18"/>
              </w:rPr>
              <w:t>ement Fundamentals</w:t>
            </w:r>
          </w:p>
        </w:tc>
        <w:tc>
          <w:tcPr>
            <w:tcW w:w="547"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32</w:t>
            </w:r>
          </w:p>
        </w:tc>
        <w:tc>
          <w:tcPr>
            <w:tcW w:w="426"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2</w:t>
            </w:r>
          </w:p>
        </w:tc>
        <w:tc>
          <w:tcPr>
            <w:tcW w:w="644" w:type="dxa"/>
            <w:tcBorders>
              <w:top w:val="single" w:color="auto" w:sz="4" w:space="0"/>
              <w:bottom w:val="single" w:color="auto" w:sz="4" w:space="0"/>
            </w:tcBorders>
            <w:vAlign w:val="center"/>
          </w:tcPr>
          <w:p>
            <w:pPr>
              <w:spacing w:line="240" w:lineRule="exact"/>
              <w:ind w:left="-140" w:leftChars="-50" w:right="-140" w:rightChars="-50"/>
              <w:jc w:val="center"/>
              <w:rPr>
                <w:bCs/>
                <w:sz w:val="18"/>
                <w:szCs w:val="18"/>
              </w:rPr>
            </w:pPr>
            <w:r>
              <w:rPr>
                <w:bCs/>
                <w:sz w:val="18"/>
                <w:szCs w:val="18"/>
              </w:rPr>
              <w:t>创新型</w:t>
            </w:r>
          </w:p>
          <w:p>
            <w:pPr>
              <w:pStyle w:val="4"/>
              <w:keepNext/>
              <w:spacing w:line="240" w:lineRule="exact"/>
              <w:ind w:left="-140" w:leftChars="-50" w:right="-140" w:rightChars="-50" w:firstLine="0"/>
              <w:jc w:val="center"/>
              <w:rPr>
                <w:bCs/>
                <w:sz w:val="18"/>
                <w:szCs w:val="18"/>
              </w:rPr>
            </w:pPr>
            <w:r>
              <w:rPr>
                <w:bCs/>
                <w:sz w:val="18"/>
                <w:szCs w:val="18"/>
              </w:rPr>
              <w:t>专业型</w:t>
            </w:r>
          </w:p>
        </w:tc>
        <w:tc>
          <w:tcPr>
            <w:tcW w:w="644" w:type="dxa"/>
            <w:tcBorders>
              <w:top w:val="single" w:color="auto" w:sz="4" w:space="0"/>
              <w:bottom w:val="single" w:color="auto" w:sz="4" w:space="0"/>
            </w:tcBorders>
            <w:vAlign w:val="center"/>
          </w:tcPr>
          <w:p>
            <w:pPr>
              <w:pStyle w:val="4"/>
              <w:keepNext/>
              <w:spacing w:line="240" w:lineRule="exact"/>
              <w:ind w:left="-140" w:leftChars="-50" w:right="-140" w:rightChars="-50" w:firstLine="0"/>
              <w:jc w:val="center"/>
              <w:rPr>
                <w:bCs/>
                <w:sz w:val="18"/>
                <w:szCs w:val="18"/>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X</w:t>
            </w:r>
            <w:r>
              <w:rPr>
                <w:bCs/>
                <w:sz w:val="18"/>
                <w:szCs w:val="18"/>
              </w:rPr>
              <w:t>F107005</w:t>
            </w:r>
          </w:p>
        </w:tc>
        <w:tc>
          <w:tcPr>
            <w:tcW w:w="3119"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信息检索与利用C</w:t>
            </w:r>
          </w:p>
        </w:tc>
        <w:tc>
          <w:tcPr>
            <w:tcW w:w="547"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3</w:t>
            </w: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1</w:t>
            </w:r>
            <w:r>
              <w:rPr>
                <w:bCs/>
                <w:sz w:val="18"/>
                <w:szCs w:val="18"/>
              </w:rPr>
              <w:t>8</w:t>
            </w:r>
          </w:p>
        </w:tc>
        <w:tc>
          <w:tcPr>
            <w:tcW w:w="426"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1</w:t>
            </w:r>
            <w:r>
              <w:rPr>
                <w:bCs/>
                <w:sz w:val="18"/>
                <w:szCs w:val="18"/>
              </w:rPr>
              <w:t>4</w:t>
            </w:r>
          </w:p>
        </w:tc>
        <w:tc>
          <w:tcPr>
            <w:tcW w:w="630"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4</w:t>
            </w:r>
          </w:p>
        </w:tc>
        <w:tc>
          <w:tcPr>
            <w:tcW w:w="644" w:type="dxa"/>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图书馆</w:t>
            </w:r>
          </w:p>
        </w:tc>
        <w:tc>
          <w:tcPr>
            <w:tcW w:w="644" w:type="dxa"/>
            <w:vAlign w:val="center"/>
          </w:tcPr>
          <w:p>
            <w:pPr>
              <w:pStyle w:val="4"/>
              <w:keepNext/>
              <w:spacing w:line="240" w:lineRule="exact"/>
              <w:ind w:left="-140" w:leftChars="-50" w:right="-140" w:rightChars="-50" w:firstLine="0"/>
              <w:jc w:val="center"/>
              <w:rPr>
                <w:bCs/>
                <w:sz w:val="18"/>
                <w:szCs w:val="18"/>
              </w:rPr>
            </w:pP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X</w:t>
            </w:r>
            <w:r>
              <w:rPr>
                <w:bCs/>
                <w:color w:val="000000" w:themeColor="text1"/>
                <w:sz w:val="18"/>
                <w:szCs w:val="18"/>
                <w14:textFill>
                  <w14:solidFill>
                    <w14:schemeClr w14:val="tx1"/>
                  </w14:solidFill>
                </w14:textFill>
              </w:rPr>
              <w:t>F020034</w:t>
            </w:r>
          </w:p>
        </w:tc>
        <w:tc>
          <w:tcPr>
            <w:tcW w:w="3119"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康养园艺</w:t>
            </w:r>
          </w:p>
        </w:tc>
        <w:tc>
          <w:tcPr>
            <w:tcW w:w="547"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w:t>
            </w:r>
            <w:r>
              <w:rPr>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w:t>
            </w:r>
            <w:r>
              <w:rPr>
                <w:sz w:val="18"/>
                <w:szCs w:val="18"/>
              </w:rPr>
              <w:t>2</w:t>
            </w:r>
          </w:p>
        </w:tc>
        <w:tc>
          <w:tcPr>
            <w:tcW w:w="426"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0</w:t>
            </w:r>
          </w:p>
        </w:tc>
        <w:tc>
          <w:tcPr>
            <w:tcW w:w="630"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sz w:val="18"/>
                <w:szCs w:val="18"/>
              </w:rPr>
              <w:t>3</w:t>
            </w:r>
          </w:p>
        </w:tc>
        <w:tc>
          <w:tcPr>
            <w:tcW w:w="644" w:type="dxa"/>
            <w:tcBorders>
              <w:top w:val="single" w:color="auto" w:sz="4" w:space="0"/>
              <w:bottom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sz w:val="18"/>
                <w:szCs w:val="18"/>
              </w:rPr>
              <w:t>园艺</w:t>
            </w:r>
          </w:p>
        </w:tc>
        <w:tc>
          <w:tcPr>
            <w:tcW w:w="644" w:type="dxa"/>
            <w:vAlign w:val="center"/>
          </w:tcPr>
          <w:p>
            <w:pPr>
              <w:pStyle w:val="4"/>
              <w:keepNext/>
              <w:spacing w:line="240" w:lineRule="exact"/>
              <w:ind w:left="-140" w:leftChars="-50" w:right="-140" w:rightChars="-50"/>
              <w:jc w:val="center"/>
              <w:rPr>
                <w:bCs/>
                <w:sz w:val="18"/>
                <w:szCs w:val="18"/>
              </w:rPr>
            </w:pPr>
          </w:p>
        </w:tc>
        <w:tc>
          <w:tcPr>
            <w:tcW w:w="747"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X</w:t>
            </w:r>
            <w:r>
              <w:rPr>
                <w:bCs/>
                <w:color w:val="000000" w:themeColor="text1"/>
                <w:sz w:val="18"/>
                <w:szCs w:val="18"/>
                <w14:textFill>
                  <w14:solidFill>
                    <w14:schemeClr w14:val="tx1"/>
                  </w14:solidFill>
                </w14:textFill>
              </w:rPr>
              <w:t>F020035</w:t>
            </w:r>
          </w:p>
        </w:tc>
        <w:tc>
          <w:tcPr>
            <w:tcW w:w="3119"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智慧园艺学</w:t>
            </w:r>
          </w:p>
        </w:tc>
        <w:tc>
          <w:tcPr>
            <w:tcW w:w="547"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w:t>
            </w:r>
            <w:r>
              <w:rPr>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w:t>
            </w:r>
            <w:r>
              <w:rPr>
                <w:sz w:val="18"/>
                <w:szCs w:val="18"/>
              </w:rPr>
              <w:t>2</w:t>
            </w:r>
          </w:p>
        </w:tc>
        <w:tc>
          <w:tcPr>
            <w:tcW w:w="426"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0</w:t>
            </w:r>
          </w:p>
        </w:tc>
        <w:tc>
          <w:tcPr>
            <w:tcW w:w="630"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sz w:val="18"/>
                <w:szCs w:val="18"/>
              </w:rPr>
              <w:t>5</w:t>
            </w:r>
          </w:p>
        </w:tc>
        <w:tc>
          <w:tcPr>
            <w:tcW w:w="644" w:type="dxa"/>
            <w:tcBorders>
              <w:top w:val="single" w:color="auto" w:sz="4" w:space="0"/>
              <w:bottom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sz w:val="18"/>
                <w:szCs w:val="18"/>
              </w:rPr>
              <w:t>园艺等</w:t>
            </w:r>
          </w:p>
        </w:tc>
        <w:tc>
          <w:tcPr>
            <w:tcW w:w="644" w:type="dxa"/>
            <w:vAlign w:val="center"/>
          </w:tcPr>
          <w:p>
            <w:pPr>
              <w:pStyle w:val="4"/>
              <w:keepNext/>
              <w:spacing w:line="240" w:lineRule="exact"/>
              <w:ind w:left="-140" w:leftChars="-50" w:right="-140" w:rightChars="-50"/>
              <w:jc w:val="center"/>
              <w:rPr>
                <w:bCs/>
                <w:sz w:val="18"/>
                <w:szCs w:val="18"/>
              </w:rPr>
            </w:pPr>
          </w:p>
        </w:tc>
        <w:tc>
          <w:tcPr>
            <w:tcW w:w="747"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361" w:type="dxa"/>
            <w:gridSpan w:val="2"/>
            <w:tcBorders>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ascii="仿宋" w:hAnsi="仿宋" w:eastAsia="仿宋"/>
                <w:bCs/>
                <w:snapToGrid w:val="0"/>
                <w:sz w:val="18"/>
                <w:szCs w:val="18"/>
              </w:rPr>
              <w:t>合计</w:t>
            </w:r>
            <w:r>
              <w:rPr>
                <w:rFonts w:ascii="仿宋" w:hAnsi="仿宋" w:eastAsia="仿宋"/>
                <w:bCs/>
                <w:snapToGrid w:val="0"/>
                <w:sz w:val="18"/>
                <w:szCs w:val="18"/>
              </w:rPr>
              <w:t>学分</w:t>
            </w:r>
          </w:p>
        </w:tc>
        <w:tc>
          <w:tcPr>
            <w:tcW w:w="4488" w:type="dxa"/>
            <w:gridSpan w:val="8"/>
            <w:noWrap/>
            <w:vAlign w:val="center"/>
          </w:tcPr>
          <w:p>
            <w:pPr>
              <w:pStyle w:val="4"/>
              <w:keepNext/>
              <w:spacing w:line="240" w:lineRule="exact"/>
              <w:ind w:left="-140" w:leftChars="-50" w:right="-140" w:rightChars="-50"/>
              <w:jc w:val="center"/>
              <w:rPr>
                <w:bCs/>
                <w:sz w:val="18"/>
                <w:szCs w:val="18"/>
              </w:rPr>
            </w:pPr>
            <w:r>
              <w:rPr>
                <w:bCs/>
                <w:sz w:val="18"/>
                <w:szCs w:val="18"/>
              </w:rPr>
              <w:t>59.5</w:t>
            </w:r>
          </w:p>
        </w:tc>
      </w:tr>
    </w:tbl>
    <w:p>
      <w:pPr>
        <w:widowControl/>
        <w:jc w:val="left"/>
        <w:rPr>
          <w:bCs/>
          <w:sz w:val="18"/>
          <w:szCs w:val="18"/>
        </w:rPr>
      </w:pPr>
      <w:r>
        <w:rPr>
          <w:rFonts w:hint="eastAsia"/>
          <w:bCs/>
          <w:sz w:val="18"/>
          <w:szCs w:val="18"/>
        </w:rPr>
        <w:t>（注</w:t>
      </w:r>
      <w:r>
        <w:rPr>
          <w:bCs/>
          <w:sz w:val="18"/>
          <w:szCs w:val="18"/>
        </w:rPr>
        <w:t>：提供的选修课程总学分应</w:t>
      </w:r>
      <w:r>
        <w:rPr>
          <w:rFonts w:hint="eastAsia"/>
          <w:bCs/>
          <w:sz w:val="18"/>
          <w:szCs w:val="18"/>
        </w:rPr>
        <w:t>不少</w:t>
      </w:r>
      <w:r>
        <w:rPr>
          <w:bCs/>
          <w:sz w:val="18"/>
          <w:szCs w:val="18"/>
        </w:rPr>
        <w:t>于应选修学分的1.5倍</w:t>
      </w:r>
      <w:r>
        <w:rPr>
          <w:rFonts w:hint="eastAsia"/>
          <w:bCs/>
          <w:sz w:val="18"/>
          <w:szCs w:val="18"/>
        </w:rPr>
        <w:t>）</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（六</w:t>
      </w:r>
      <w:r>
        <w:rPr>
          <w:rFonts w:ascii="楷体" w:hAnsi="楷体" w:eastAsia="楷体"/>
          <w:sz w:val="32"/>
          <w:szCs w:val="32"/>
        </w:rPr>
        <w:t>）实践教学环节</w:t>
      </w:r>
    </w:p>
    <w:tbl>
      <w:tblPr>
        <w:tblStyle w:val="9"/>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992"/>
        <w:gridCol w:w="3432"/>
        <w:gridCol w:w="674"/>
        <w:gridCol w:w="674"/>
        <w:gridCol w:w="674"/>
        <w:gridCol w:w="666"/>
        <w:gridCol w:w="8"/>
        <w:gridCol w:w="66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blHeader/>
          <w:jc w:val="center"/>
        </w:trPr>
        <w:tc>
          <w:tcPr>
            <w:tcW w:w="988" w:type="dxa"/>
            <w:vAlign w:val="center"/>
          </w:tcPr>
          <w:p>
            <w:pPr>
              <w:ind w:right="14" w:rightChars="5"/>
              <w:jc w:val="center"/>
              <w:rPr>
                <w:rFonts w:ascii="黑体" w:hAnsi="黑体" w:eastAsia="黑体"/>
                <w:bCs/>
                <w:position w:val="-8"/>
                <w:sz w:val="18"/>
                <w:szCs w:val="18"/>
              </w:rPr>
            </w:pPr>
            <w:r>
              <w:rPr>
                <w:rFonts w:hint="eastAsia" w:ascii="黑体" w:hAnsi="黑体" w:eastAsia="黑体"/>
                <w:bCs/>
                <w:position w:val="-8"/>
                <w:sz w:val="18"/>
                <w:szCs w:val="18"/>
              </w:rPr>
              <w:t>实践</w:t>
            </w:r>
            <w:r>
              <w:rPr>
                <w:rFonts w:ascii="黑体" w:hAnsi="黑体" w:eastAsia="黑体"/>
                <w:bCs/>
                <w:position w:val="-8"/>
                <w:sz w:val="18"/>
                <w:szCs w:val="18"/>
              </w:rPr>
              <w:t>层次</w:t>
            </w:r>
          </w:p>
        </w:tc>
        <w:tc>
          <w:tcPr>
            <w:tcW w:w="992" w:type="dxa"/>
            <w:vAlign w:val="center"/>
          </w:tcPr>
          <w:p>
            <w:pPr>
              <w:ind w:left="140" w:leftChars="50"/>
              <w:jc w:val="center"/>
              <w:rPr>
                <w:rFonts w:ascii="黑体" w:hAnsi="黑体" w:eastAsia="黑体"/>
                <w:bCs/>
                <w:position w:val="-8"/>
                <w:sz w:val="18"/>
                <w:szCs w:val="18"/>
              </w:rPr>
            </w:pPr>
            <w:r>
              <w:rPr>
                <w:rFonts w:ascii="黑体" w:hAnsi="黑体" w:eastAsia="黑体"/>
                <w:bCs/>
                <w:position w:val="-8"/>
                <w:sz w:val="18"/>
                <w:szCs w:val="18"/>
              </w:rPr>
              <w:t>实践代码</w:t>
            </w:r>
          </w:p>
        </w:tc>
        <w:tc>
          <w:tcPr>
            <w:tcW w:w="3432" w:type="dxa"/>
            <w:vAlign w:val="center"/>
          </w:tcPr>
          <w:p>
            <w:pPr>
              <w:jc w:val="center"/>
              <w:rPr>
                <w:rFonts w:ascii="黑体" w:hAnsi="黑体" w:eastAsia="黑体"/>
                <w:bCs/>
                <w:position w:val="-8"/>
                <w:sz w:val="18"/>
                <w:szCs w:val="18"/>
              </w:rPr>
            </w:pPr>
            <w:r>
              <w:rPr>
                <w:rFonts w:ascii="黑体" w:hAnsi="黑体" w:eastAsia="黑体"/>
                <w:bCs/>
                <w:position w:val="-8"/>
                <w:sz w:val="18"/>
                <w:szCs w:val="18"/>
              </w:rPr>
              <w:t>实践环节名称</w:t>
            </w:r>
          </w:p>
        </w:tc>
        <w:tc>
          <w:tcPr>
            <w:tcW w:w="674" w:type="dxa"/>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674" w:type="dxa"/>
            <w:vAlign w:val="center"/>
          </w:tcPr>
          <w:p>
            <w:pPr>
              <w:jc w:val="center"/>
              <w:rPr>
                <w:rFonts w:ascii="黑体" w:hAnsi="黑体" w:eastAsia="黑体"/>
                <w:bCs/>
                <w:position w:val="-8"/>
                <w:sz w:val="18"/>
                <w:szCs w:val="18"/>
              </w:rPr>
            </w:pPr>
            <w:r>
              <w:rPr>
                <w:rFonts w:ascii="黑体" w:hAnsi="黑体" w:eastAsia="黑体"/>
                <w:bCs/>
                <w:position w:val="-8"/>
                <w:sz w:val="18"/>
                <w:szCs w:val="18"/>
              </w:rPr>
              <w:t>总周数</w:t>
            </w:r>
          </w:p>
        </w:tc>
        <w:tc>
          <w:tcPr>
            <w:tcW w:w="674" w:type="dxa"/>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学期</w:t>
            </w:r>
          </w:p>
        </w:tc>
        <w:tc>
          <w:tcPr>
            <w:tcW w:w="674" w:type="dxa"/>
            <w:gridSpan w:val="2"/>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学院</w:t>
            </w:r>
          </w:p>
        </w:tc>
        <w:tc>
          <w:tcPr>
            <w:tcW w:w="674" w:type="dxa"/>
            <w:gridSpan w:val="2"/>
          </w:tcPr>
          <w:p>
            <w:pPr>
              <w:jc w:val="center"/>
              <w:rPr>
                <w:rFonts w:ascii="黑体" w:hAnsi="黑体" w:eastAsia="黑体"/>
                <w:bCs/>
                <w:position w:val="-8"/>
                <w:sz w:val="18"/>
                <w:szCs w:val="18"/>
              </w:rPr>
            </w:pPr>
            <w:r>
              <w:rPr>
                <w:rFonts w:hint="eastAsia" w:ascii="黑体" w:hAnsi="黑体" w:eastAsia="黑体"/>
                <w:bCs/>
                <w:position w:val="-8"/>
                <w:sz w:val="18"/>
                <w:szCs w:val="18"/>
              </w:rPr>
              <w:t>实践</w:t>
            </w:r>
          </w:p>
          <w:p>
            <w:pPr>
              <w:jc w:val="center"/>
              <w:rPr>
                <w:rFonts w:ascii="黑体" w:hAnsi="黑体" w:eastAsia="黑体"/>
                <w:bCs/>
                <w:position w:val="-8"/>
                <w:sz w:val="18"/>
                <w:szCs w:val="18"/>
              </w:rPr>
            </w:pPr>
            <w:r>
              <w:rPr>
                <w:rFonts w:ascii="黑体" w:hAnsi="黑体" w:eastAsia="黑体"/>
                <w:bCs/>
                <w:position w:val="-8"/>
                <w:sz w:val="18"/>
                <w:szCs w:val="18"/>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restart"/>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hint="eastAsia"/>
                <w:bCs/>
                <w:sz w:val="18"/>
                <w:szCs w:val="18"/>
              </w:rPr>
              <w:t>B</w:t>
            </w:r>
            <w:r>
              <w:rPr>
                <w:bCs/>
                <w:sz w:val="18"/>
                <w:szCs w:val="18"/>
              </w:rPr>
              <w:t>S020040</w:t>
            </w:r>
          </w:p>
        </w:tc>
        <w:tc>
          <w:tcPr>
            <w:tcW w:w="3432" w:type="dxa"/>
            <w:vAlign w:val="center"/>
          </w:tcPr>
          <w:p>
            <w:pPr>
              <w:spacing w:line="260" w:lineRule="exact"/>
              <w:ind w:left="140" w:leftChars="50" w:right="95" w:rightChars="34"/>
              <w:rPr>
                <w:rFonts w:hint="eastAsia" w:ascii="仿宋" w:hAnsi="仿宋" w:eastAsia="仿宋"/>
                <w:bCs/>
                <w:snapToGrid w:val="0"/>
                <w:sz w:val="18"/>
                <w:szCs w:val="18"/>
                <w:lang w:eastAsia="zh-CN"/>
              </w:rPr>
            </w:pPr>
            <w:r>
              <w:rPr>
                <w:rFonts w:hint="eastAsia" w:ascii="仿宋" w:hAnsi="仿宋" w:eastAsia="仿宋"/>
                <w:bCs/>
                <w:snapToGrid w:val="0"/>
                <w:sz w:val="18"/>
                <w:szCs w:val="18"/>
              </w:rPr>
              <w:t>劳动</w:t>
            </w:r>
            <w:r>
              <w:rPr>
                <w:rFonts w:ascii="仿宋" w:hAnsi="仿宋" w:eastAsia="仿宋"/>
                <w:bCs/>
                <w:snapToGrid w:val="0"/>
                <w:sz w:val="18"/>
                <w:szCs w:val="18"/>
              </w:rPr>
              <w:t>实践</w:t>
            </w:r>
          </w:p>
          <w:p>
            <w:pPr>
              <w:spacing w:line="260" w:lineRule="exact"/>
              <w:ind w:left="140" w:leftChars="50" w:right="95" w:rightChars="34"/>
              <w:rPr>
                <w:rFonts w:ascii="仿宋" w:hAnsi="仿宋" w:eastAsia="仿宋"/>
                <w:bCs/>
                <w:snapToGrid w:val="0"/>
                <w:sz w:val="18"/>
                <w:szCs w:val="18"/>
              </w:rPr>
            </w:pPr>
            <w:r>
              <w:rPr>
                <w:rFonts w:ascii="仿宋" w:hAnsi="仿宋" w:eastAsia="仿宋"/>
                <w:bCs/>
                <w:snapToGrid w:val="0"/>
                <w:sz w:val="18"/>
                <w:szCs w:val="18"/>
              </w:rPr>
              <w:t>Field Work</w:t>
            </w:r>
          </w:p>
        </w:tc>
        <w:tc>
          <w:tcPr>
            <w:tcW w:w="674" w:type="dxa"/>
            <w:vAlign w:val="center"/>
          </w:tcPr>
          <w:p>
            <w:pPr>
              <w:spacing w:line="260" w:lineRule="exact"/>
              <w:jc w:val="center"/>
              <w:rPr>
                <w:rFonts w:ascii="仿宋" w:hAnsi="仿宋" w:eastAsia="仿宋"/>
                <w:bCs/>
                <w:snapToGrid w:val="0"/>
                <w:sz w:val="18"/>
                <w:szCs w:val="18"/>
              </w:rPr>
            </w:pPr>
            <w:r>
              <w:rPr>
                <w:rFonts w:ascii="仿宋" w:hAnsi="仿宋" w:eastAsia="仿宋"/>
                <w:bCs/>
                <w:snapToGrid w:val="0"/>
                <w:sz w:val="18"/>
                <w:szCs w:val="18"/>
              </w:rPr>
              <w:t>1</w:t>
            </w:r>
          </w:p>
        </w:tc>
        <w:tc>
          <w:tcPr>
            <w:tcW w:w="674"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74" w:type="dxa"/>
            <w:vAlign w:val="center"/>
          </w:tcPr>
          <w:p>
            <w:pPr>
              <w:spacing w:line="260" w:lineRule="exact"/>
              <w:ind w:left="-140" w:leftChars="-50"/>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1</w:t>
            </w:r>
          </w:p>
        </w:tc>
        <w:tc>
          <w:tcPr>
            <w:tcW w:w="674" w:type="dxa"/>
            <w:gridSpan w:val="2"/>
            <w:vAlign w:val="center"/>
          </w:tcPr>
          <w:p>
            <w:pPr>
              <w:spacing w:line="260" w:lineRule="exact"/>
              <w:ind w:left="-140" w:leftChars="-50"/>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hint="eastAsia"/>
                <w:bCs/>
                <w:sz w:val="18"/>
                <w:szCs w:val="18"/>
              </w:rPr>
              <w:t>B</w:t>
            </w:r>
            <w:r>
              <w:rPr>
                <w:bCs/>
                <w:sz w:val="18"/>
                <w:szCs w:val="18"/>
              </w:rPr>
              <w:t>S108001</w:t>
            </w:r>
          </w:p>
        </w:tc>
        <w:tc>
          <w:tcPr>
            <w:tcW w:w="3432" w:type="dxa"/>
            <w:vAlign w:val="center"/>
          </w:tcPr>
          <w:p>
            <w:pPr>
              <w:spacing w:line="260" w:lineRule="exact"/>
              <w:ind w:left="140" w:leftChars="50" w:right="95" w:rightChars="34"/>
              <w:rPr>
                <w:rFonts w:ascii="仿宋" w:hAnsi="仿宋" w:eastAsia="仿宋"/>
                <w:bCs/>
                <w:snapToGrid w:val="0"/>
                <w:sz w:val="18"/>
                <w:szCs w:val="18"/>
              </w:rPr>
            </w:pPr>
            <w:r>
              <w:rPr>
                <w:rFonts w:ascii="仿宋" w:hAnsi="仿宋" w:eastAsia="仿宋"/>
                <w:bCs/>
                <w:snapToGrid w:val="0"/>
                <w:sz w:val="18"/>
                <w:szCs w:val="18"/>
              </w:rPr>
              <w:t>体育健康与标准测试</w:t>
            </w:r>
          </w:p>
          <w:p>
            <w:pPr>
              <w:spacing w:line="260" w:lineRule="exact"/>
              <w:ind w:left="140" w:leftChars="50" w:right="95" w:rightChars="34"/>
              <w:rPr>
                <w:rFonts w:ascii="仿宋" w:hAnsi="仿宋" w:eastAsia="仿宋"/>
                <w:bCs/>
                <w:snapToGrid w:val="0"/>
                <w:sz w:val="18"/>
                <w:szCs w:val="18"/>
              </w:rPr>
            </w:pPr>
            <w:r>
              <w:rPr>
                <w:rFonts w:ascii="仿宋" w:hAnsi="仿宋" w:eastAsia="仿宋"/>
                <w:bCs/>
                <w:snapToGrid w:val="0"/>
                <w:sz w:val="18"/>
                <w:szCs w:val="18"/>
              </w:rPr>
              <w:t>Sports Health and Standard Tests 1</w:t>
            </w:r>
          </w:p>
        </w:tc>
        <w:tc>
          <w:tcPr>
            <w:tcW w:w="674" w:type="dxa"/>
            <w:vAlign w:val="center"/>
          </w:tcPr>
          <w:p>
            <w:pPr>
              <w:spacing w:line="260" w:lineRule="exact"/>
              <w:jc w:val="center"/>
              <w:rPr>
                <w:rFonts w:ascii="仿宋" w:hAnsi="仿宋" w:eastAsia="仿宋"/>
                <w:bCs/>
                <w:snapToGrid w:val="0"/>
                <w:sz w:val="18"/>
                <w:szCs w:val="18"/>
              </w:rPr>
            </w:pPr>
            <w:r>
              <w:rPr>
                <w:rFonts w:ascii="仿宋" w:hAnsi="仿宋" w:eastAsia="仿宋"/>
                <w:bCs/>
                <w:snapToGrid w:val="0"/>
                <w:sz w:val="18"/>
                <w:szCs w:val="18"/>
              </w:rPr>
              <w:t>0.5</w:t>
            </w:r>
          </w:p>
        </w:tc>
        <w:tc>
          <w:tcPr>
            <w:tcW w:w="674" w:type="dxa"/>
            <w:vAlign w:val="center"/>
          </w:tcPr>
          <w:p>
            <w:pPr>
              <w:spacing w:line="260" w:lineRule="exact"/>
              <w:jc w:val="center"/>
              <w:rPr>
                <w:rFonts w:ascii="仿宋" w:hAnsi="仿宋" w:eastAsia="仿宋"/>
                <w:bCs/>
                <w:snapToGrid w:val="0"/>
                <w:sz w:val="18"/>
                <w:szCs w:val="18"/>
              </w:rPr>
            </w:pPr>
            <w:r>
              <w:rPr>
                <w:rFonts w:ascii="仿宋" w:hAnsi="仿宋" w:eastAsia="仿宋"/>
                <w:bCs/>
                <w:snapToGrid w:val="0"/>
                <w:sz w:val="18"/>
                <w:szCs w:val="18"/>
              </w:rPr>
              <w:t>0.5</w:t>
            </w:r>
          </w:p>
        </w:tc>
        <w:tc>
          <w:tcPr>
            <w:tcW w:w="674" w:type="dxa"/>
            <w:vAlign w:val="center"/>
          </w:tcPr>
          <w:p>
            <w:pPr>
              <w:spacing w:line="260" w:lineRule="exact"/>
              <w:jc w:val="center"/>
              <w:rPr>
                <w:rFonts w:ascii="仿宋" w:hAnsi="仿宋" w:eastAsia="仿宋"/>
                <w:bCs/>
                <w:snapToGrid w:val="0"/>
                <w:sz w:val="18"/>
                <w:szCs w:val="18"/>
              </w:rPr>
            </w:pPr>
            <w:r>
              <w:rPr>
                <w:rFonts w:ascii="仿宋" w:hAnsi="仿宋" w:eastAsia="仿宋"/>
                <w:bCs/>
                <w:snapToGrid w:val="0"/>
                <w:sz w:val="18"/>
                <w:szCs w:val="18"/>
              </w:rPr>
              <w:t>4</w:t>
            </w:r>
            <w:r>
              <w:rPr>
                <w:rFonts w:hint="eastAsia" w:ascii="仿宋" w:hAnsi="仿宋" w:eastAsia="仿宋"/>
                <w:bCs/>
                <w:snapToGrid w:val="0"/>
                <w:sz w:val="18"/>
                <w:szCs w:val="18"/>
              </w:rPr>
              <w:t>，6，7</w:t>
            </w:r>
          </w:p>
        </w:tc>
        <w:tc>
          <w:tcPr>
            <w:tcW w:w="674" w:type="dxa"/>
            <w:gridSpan w:val="2"/>
            <w:vAlign w:val="center"/>
          </w:tcPr>
          <w:p>
            <w:pPr>
              <w:spacing w:line="260" w:lineRule="exact"/>
              <w:ind w:left="-140" w:leftChars="-50"/>
              <w:jc w:val="center"/>
              <w:rPr>
                <w:rFonts w:ascii="仿宋" w:hAnsi="仿宋" w:eastAsia="仿宋"/>
                <w:bCs/>
                <w:snapToGrid w:val="0"/>
                <w:sz w:val="18"/>
                <w:szCs w:val="18"/>
              </w:rPr>
            </w:pPr>
            <w:r>
              <w:rPr>
                <w:rFonts w:ascii="仿宋" w:hAnsi="仿宋" w:eastAsia="仿宋"/>
                <w:bCs/>
                <w:snapToGrid w:val="0"/>
                <w:sz w:val="18"/>
                <w:szCs w:val="18"/>
              </w:rPr>
              <w:t>体</w:t>
            </w:r>
            <w:r>
              <w:rPr>
                <w:rFonts w:hint="eastAsia" w:ascii="仿宋" w:hAnsi="仿宋" w:eastAsia="仿宋"/>
                <w:bCs/>
                <w:snapToGrid w:val="0"/>
                <w:sz w:val="18"/>
                <w:szCs w:val="18"/>
              </w:rPr>
              <w:t>育</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hint="eastAsia"/>
                <w:bCs/>
                <w:sz w:val="18"/>
                <w:szCs w:val="18"/>
              </w:rPr>
              <w:t>B</w:t>
            </w:r>
            <w:r>
              <w:rPr>
                <w:bCs/>
                <w:sz w:val="18"/>
                <w:szCs w:val="18"/>
              </w:rPr>
              <w:t>S106003</w:t>
            </w:r>
          </w:p>
        </w:tc>
        <w:tc>
          <w:tcPr>
            <w:tcW w:w="3432" w:type="dxa"/>
            <w:vAlign w:val="center"/>
          </w:tcPr>
          <w:p>
            <w:pPr>
              <w:spacing w:line="260" w:lineRule="exact"/>
              <w:ind w:left="140" w:leftChars="50" w:right="95" w:rightChars="34"/>
              <w:rPr>
                <w:rFonts w:hint="eastAsia" w:ascii="仿宋" w:hAnsi="仿宋" w:eastAsia="仿宋"/>
                <w:bCs/>
                <w:snapToGrid w:val="0"/>
                <w:sz w:val="18"/>
                <w:szCs w:val="18"/>
                <w:lang w:eastAsia="zh-CN"/>
              </w:rPr>
            </w:pPr>
            <w:r>
              <w:rPr>
                <w:rFonts w:hint="eastAsia" w:ascii="仿宋" w:hAnsi="仿宋" w:eastAsia="仿宋"/>
                <w:bCs/>
                <w:snapToGrid w:val="0"/>
                <w:sz w:val="18"/>
                <w:szCs w:val="18"/>
              </w:rPr>
              <w:t>思政社会实践</w:t>
            </w:r>
          </w:p>
          <w:p>
            <w:pPr>
              <w:spacing w:line="260" w:lineRule="exact"/>
              <w:ind w:left="140" w:leftChars="50" w:right="95" w:rightChars="34"/>
              <w:rPr>
                <w:rFonts w:ascii="仿宋" w:hAnsi="仿宋" w:eastAsia="仿宋"/>
                <w:bCs/>
                <w:snapToGrid w:val="0"/>
                <w:sz w:val="18"/>
                <w:szCs w:val="18"/>
              </w:rPr>
            </w:pPr>
            <w:r>
              <w:rPr>
                <w:rFonts w:ascii="仿宋" w:hAnsi="仿宋" w:eastAsia="仿宋"/>
                <w:bCs/>
                <w:snapToGrid w:val="0"/>
                <w:sz w:val="18"/>
                <w:szCs w:val="18"/>
              </w:rPr>
              <w:t>Social Practice of</w:t>
            </w:r>
            <w:r>
              <w:rPr>
                <w:rFonts w:hint="eastAsia" w:ascii="仿宋" w:hAnsi="仿宋" w:eastAsia="仿宋"/>
                <w:bCs/>
                <w:snapToGrid w:val="0"/>
                <w:sz w:val="18"/>
                <w:szCs w:val="18"/>
              </w:rPr>
              <w:t xml:space="preserve"> </w:t>
            </w:r>
            <w:r>
              <w:rPr>
                <w:rFonts w:ascii="仿宋" w:hAnsi="仿宋" w:eastAsia="仿宋"/>
                <w:bCs/>
                <w:snapToGrid w:val="0"/>
                <w:sz w:val="18"/>
                <w:szCs w:val="18"/>
              </w:rPr>
              <w:t>Ideologica</w:t>
            </w:r>
            <w:r>
              <w:rPr>
                <w:rFonts w:hint="eastAsia" w:ascii="仿宋" w:hAnsi="仿宋" w:eastAsia="仿宋"/>
                <w:bCs/>
                <w:snapToGrid w:val="0"/>
                <w:sz w:val="18"/>
                <w:szCs w:val="18"/>
              </w:rPr>
              <w:t xml:space="preserve">l </w:t>
            </w:r>
            <w:r>
              <w:rPr>
                <w:rFonts w:ascii="仿宋" w:hAnsi="仿宋" w:eastAsia="仿宋"/>
                <w:bCs/>
                <w:snapToGrid w:val="0"/>
                <w:sz w:val="18"/>
                <w:szCs w:val="18"/>
              </w:rPr>
              <w:t>and</w:t>
            </w:r>
            <w:r>
              <w:rPr>
                <w:rFonts w:hint="eastAsia" w:ascii="仿宋" w:hAnsi="仿宋" w:eastAsia="仿宋"/>
                <w:bCs/>
                <w:snapToGrid w:val="0"/>
                <w:sz w:val="18"/>
                <w:szCs w:val="18"/>
              </w:rPr>
              <w:t xml:space="preserve"> </w:t>
            </w:r>
            <w:r>
              <w:rPr>
                <w:rFonts w:ascii="仿宋" w:hAnsi="仿宋" w:eastAsia="仿宋"/>
                <w:bCs/>
                <w:snapToGrid w:val="0"/>
                <w:sz w:val="18"/>
                <w:szCs w:val="18"/>
              </w:rPr>
              <w:t>Political</w:t>
            </w:r>
          </w:p>
        </w:tc>
        <w:tc>
          <w:tcPr>
            <w:tcW w:w="674"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74"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4</w:t>
            </w:r>
          </w:p>
        </w:tc>
        <w:tc>
          <w:tcPr>
            <w:tcW w:w="674" w:type="dxa"/>
            <w:vAlign w:val="center"/>
          </w:tcPr>
          <w:p>
            <w:pPr>
              <w:spacing w:line="260" w:lineRule="exact"/>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4</w:t>
            </w:r>
          </w:p>
        </w:tc>
        <w:tc>
          <w:tcPr>
            <w:tcW w:w="674" w:type="dxa"/>
            <w:gridSpan w:val="2"/>
            <w:vAlign w:val="center"/>
          </w:tcPr>
          <w:p>
            <w:pPr>
              <w:spacing w:line="260" w:lineRule="exact"/>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马列</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hint="eastAsia"/>
                <w:bCs/>
                <w:sz w:val="18"/>
                <w:szCs w:val="18"/>
              </w:rPr>
              <w:t>B</w:t>
            </w:r>
            <w:r>
              <w:rPr>
                <w:bCs/>
                <w:sz w:val="18"/>
                <w:szCs w:val="18"/>
              </w:rPr>
              <w:t>S094023</w:t>
            </w:r>
          </w:p>
        </w:tc>
        <w:tc>
          <w:tcPr>
            <w:tcW w:w="3432" w:type="dxa"/>
            <w:shd w:val="clear" w:color="auto" w:fill="auto"/>
            <w:vAlign w:val="center"/>
          </w:tcPr>
          <w:p>
            <w:pPr>
              <w:spacing w:line="260" w:lineRule="exact"/>
              <w:ind w:left="140" w:leftChars="50" w:right="95" w:rightChars="34"/>
              <w:rPr>
                <w:rFonts w:hint="eastAsia" w:ascii="仿宋" w:hAnsi="仿宋" w:eastAsia="仿宋"/>
                <w:bCs/>
                <w:snapToGrid w:val="0"/>
                <w:sz w:val="18"/>
                <w:szCs w:val="18"/>
                <w:lang w:eastAsia="zh-CN"/>
              </w:rPr>
            </w:pPr>
            <w:r>
              <w:rPr>
                <w:rFonts w:hint="eastAsia" w:ascii="仿宋" w:hAnsi="仿宋" w:eastAsia="仿宋"/>
                <w:bCs/>
                <w:snapToGrid w:val="0"/>
                <w:sz w:val="18"/>
                <w:szCs w:val="18"/>
              </w:rPr>
              <w:t>大学生</w:t>
            </w:r>
            <w:r>
              <w:rPr>
                <w:rFonts w:ascii="仿宋" w:hAnsi="仿宋" w:eastAsia="仿宋"/>
                <w:bCs/>
                <w:snapToGrid w:val="0"/>
                <w:sz w:val="18"/>
                <w:szCs w:val="18"/>
              </w:rPr>
              <w:t>社会实践</w:t>
            </w:r>
          </w:p>
          <w:p>
            <w:pPr>
              <w:spacing w:line="260" w:lineRule="exact"/>
              <w:ind w:left="140" w:leftChars="50" w:right="95" w:rightChars="34"/>
              <w:rPr>
                <w:rFonts w:ascii="仿宋" w:hAnsi="仿宋" w:eastAsia="仿宋"/>
                <w:bCs/>
                <w:snapToGrid w:val="0"/>
                <w:sz w:val="18"/>
                <w:szCs w:val="18"/>
              </w:rPr>
            </w:pPr>
            <w:r>
              <w:rPr>
                <w:rFonts w:ascii="仿宋" w:hAnsi="仿宋" w:eastAsia="仿宋"/>
                <w:bCs/>
                <w:snapToGrid w:val="0"/>
                <w:sz w:val="18"/>
                <w:szCs w:val="18"/>
              </w:rPr>
              <w:t xml:space="preserve">Social Practice and Survey </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仿宋" w:hAnsi="仿宋" w:eastAsia="仿宋"/>
                <w:bCs/>
                <w:snapToGrid w:val="0"/>
                <w:sz w:val="18"/>
                <w:szCs w:val="18"/>
              </w:rPr>
              <w:t>1</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仿宋" w:hAnsi="仿宋" w:eastAsia="仿宋"/>
                <w:bCs/>
                <w:snapToGrid w:val="0"/>
                <w:sz w:val="18"/>
                <w:szCs w:val="18"/>
              </w:rPr>
              <w:t>1</w:t>
            </w:r>
          </w:p>
        </w:tc>
        <w:tc>
          <w:tcPr>
            <w:tcW w:w="674" w:type="dxa"/>
            <w:shd w:val="clear" w:color="auto" w:fill="auto"/>
            <w:vAlign w:val="center"/>
          </w:tcPr>
          <w:p>
            <w:pPr>
              <w:spacing w:line="260" w:lineRule="exact"/>
              <w:ind w:left="-140" w:leftChars="-50"/>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3</w:t>
            </w:r>
          </w:p>
        </w:tc>
        <w:tc>
          <w:tcPr>
            <w:tcW w:w="674" w:type="dxa"/>
            <w:gridSpan w:val="2"/>
            <w:shd w:val="clear" w:color="auto" w:fill="auto"/>
            <w:vAlign w:val="center"/>
          </w:tcPr>
          <w:p>
            <w:pPr>
              <w:spacing w:line="260" w:lineRule="exact"/>
              <w:ind w:left="-140" w:leftChars="-50"/>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restart"/>
            <w:vAlign w:val="center"/>
          </w:tcPr>
          <w:p>
            <w:pPr>
              <w:jc w:val="center"/>
              <w:rPr>
                <w:rFonts w:ascii="仿宋" w:hAnsi="仿宋" w:eastAsia="仿宋"/>
                <w:bCs/>
                <w:snapToGrid w:val="0"/>
                <w:sz w:val="18"/>
                <w:szCs w:val="18"/>
              </w:rPr>
            </w:pPr>
            <w:r>
              <w:rPr>
                <w:rFonts w:ascii="仿宋" w:hAnsi="仿宋" w:eastAsia="仿宋"/>
                <w:bCs/>
                <w:snapToGrid w:val="0"/>
                <w:sz w:val="18"/>
                <w:szCs w:val="18"/>
              </w:rPr>
              <w:t>专业实践</w:t>
            </w:r>
          </w:p>
          <w:p>
            <w:pPr>
              <w:jc w:val="center"/>
              <w:rPr>
                <w:rFonts w:ascii="仿宋" w:hAnsi="仿宋" w:eastAsia="仿宋"/>
                <w:bCs/>
                <w:snapToGrid w:val="0"/>
                <w:sz w:val="18"/>
                <w:szCs w:val="18"/>
              </w:rPr>
            </w:pPr>
            <w:r>
              <w:rPr>
                <w:rFonts w:ascii="仿宋" w:hAnsi="仿宋" w:eastAsia="仿宋"/>
                <w:bCs/>
                <w:snapToGrid w:val="0"/>
                <w:sz w:val="18"/>
                <w:szCs w:val="18"/>
              </w:rPr>
              <w:t>6</w:t>
            </w:r>
          </w:p>
        </w:tc>
        <w:tc>
          <w:tcPr>
            <w:tcW w:w="992" w:type="dxa"/>
            <w:vAlign w:val="center"/>
          </w:tcPr>
          <w:p>
            <w:pPr>
              <w:spacing w:line="260" w:lineRule="exact"/>
              <w:jc w:val="center"/>
              <w:rPr>
                <w:bCs/>
                <w:color w:val="FF0000"/>
                <w:sz w:val="18"/>
                <w:szCs w:val="18"/>
              </w:rPr>
            </w:pPr>
            <w:r>
              <w:rPr>
                <w:rFonts w:hint="eastAsia" w:ascii="宋体" w:hAnsi="宋体"/>
                <w:sz w:val="18"/>
                <w:szCs w:val="18"/>
              </w:rPr>
              <w:t>BS020005</w:t>
            </w:r>
            <w:r>
              <w:rPr>
                <w:rFonts w:ascii="宋体" w:hAnsi="宋体"/>
                <w:sz w:val="18"/>
                <w:szCs w:val="18"/>
              </w:rPr>
              <w:t>/BS020031</w:t>
            </w:r>
          </w:p>
        </w:tc>
        <w:tc>
          <w:tcPr>
            <w:tcW w:w="3432" w:type="dxa"/>
            <w:vAlign w:val="center"/>
          </w:tcPr>
          <w:p>
            <w:pPr>
              <w:spacing w:line="240" w:lineRule="exact"/>
              <w:ind w:right="140" w:rightChars="50" w:firstLine="90" w:firstLineChars="50"/>
              <w:jc w:val="left"/>
              <w:rPr>
                <w:rFonts w:ascii="宋体" w:hAnsi="宋体"/>
                <w:sz w:val="18"/>
                <w:szCs w:val="18"/>
              </w:rPr>
            </w:pPr>
            <w:r>
              <w:rPr>
                <w:rFonts w:ascii="宋体" w:hAnsi="宋体"/>
                <w:sz w:val="18"/>
                <w:szCs w:val="18"/>
              </w:rPr>
              <w:t>园艺综合教学实习（含方向）A-B</w:t>
            </w:r>
          </w:p>
          <w:p>
            <w:pPr>
              <w:spacing w:line="260" w:lineRule="exact"/>
              <w:ind w:left="140" w:leftChars="50" w:right="95" w:rightChars="34"/>
              <w:rPr>
                <w:rFonts w:ascii="仿宋" w:hAnsi="仿宋" w:eastAsia="仿宋"/>
                <w:bCs/>
                <w:snapToGrid w:val="0"/>
                <w:color w:val="FF0000"/>
                <w:sz w:val="18"/>
                <w:szCs w:val="18"/>
              </w:rPr>
            </w:pPr>
            <w:r>
              <w:rPr>
                <w:rFonts w:ascii="宋体" w:hAnsi="宋体"/>
                <w:sz w:val="18"/>
                <w:szCs w:val="18"/>
              </w:rPr>
              <w:t>Comprehensive Teaching Practice on Horticulture  A-B</w:t>
            </w:r>
          </w:p>
        </w:tc>
        <w:tc>
          <w:tcPr>
            <w:tcW w:w="674" w:type="dxa"/>
            <w:vAlign w:val="center"/>
          </w:tcPr>
          <w:p>
            <w:pPr>
              <w:spacing w:line="260" w:lineRule="exact"/>
              <w:jc w:val="center"/>
              <w:rPr>
                <w:rFonts w:ascii="仿宋" w:hAnsi="仿宋" w:eastAsia="仿宋"/>
                <w:bCs/>
                <w:snapToGrid w:val="0"/>
                <w:color w:val="FF0000"/>
                <w:sz w:val="18"/>
                <w:szCs w:val="18"/>
              </w:rPr>
            </w:pPr>
            <w:r>
              <w:rPr>
                <w:rFonts w:hint="eastAsia" w:ascii="宋体" w:hAnsi="宋体"/>
                <w:sz w:val="18"/>
                <w:szCs w:val="18"/>
              </w:rPr>
              <w:t>3</w:t>
            </w:r>
          </w:p>
        </w:tc>
        <w:tc>
          <w:tcPr>
            <w:tcW w:w="674" w:type="dxa"/>
            <w:vAlign w:val="center"/>
          </w:tcPr>
          <w:p>
            <w:pPr>
              <w:spacing w:line="260" w:lineRule="exact"/>
              <w:jc w:val="center"/>
              <w:rPr>
                <w:rFonts w:ascii="仿宋" w:hAnsi="仿宋" w:eastAsia="仿宋"/>
                <w:bCs/>
                <w:snapToGrid w:val="0"/>
                <w:color w:val="FF0000"/>
                <w:sz w:val="18"/>
                <w:szCs w:val="18"/>
              </w:rPr>
            </w:pPr>
            <w:r>
              <w:rPr>
                <w:rFonts w:hint="eastAsia" w:ascii="宋体" w:hAnsi="宋体"/>
                <w:sz w:val="18"/>
                <w:szCs w:val="18"/>
              </w:rPr>
              <w:t>3</w:t>
            </w:r>
          </w:p>
        </w:tc>
        <w:tc>
          <w:tcPr>
            <w:tcW w:w="674" w:type="dxa"/>
            <w:vAlign w:val="center"/>
          </w:tcPr>
          <w:p>
            <w:pPr>
              <w:spacing w:line="260" w:lineRule="exact"/>
              <w:ind w:left="-140" w:leftChars="-50"/>
              <w:jc w:val="center"/>
              <w:rPr>
                <w:rFonts w:ascii="仿宋" w:hAnsi="仿宋" w:eastAsia="仿宋"/>
                <w:bCs/>
                <w:snapToGrid w:val="0"/>
                <w:color w:val="FF0000"/>
                <w:sz w:val="18"/>
                <w:szCs w:val="18"/>
              </w:rPr>
            </w:pPr>
            <w:r>
              <w:rPr>
                <w:rFonts w:hint="eastAsia" w:ascii="宋体" w:hAnsi="宋体"/>
                <w:sz w:val="18"/>
                <w:szCs w:val="18"/>
              </w:rPr>
              <w:t>1-2</w:t>
            </w:r>
          </w:p>
        </w:tc>
        <w:tc>
          <w:tcPr>
            <w:tcW w:w="674" w:type="dxa"/>
            <w:gridSpan w:val="2"/>
            <w:vAlign w:val="center"/>
          </w:tcPr>
          <w:p>
            <w:pPr>
              <w:spacing w:line="260" w:lineRule="exact"/>
              <w:ind w:left="-140" w:leftChars="-50"/>
              <w:jc w:val="center"/>
              <w:rPr>
                <w:rFonts w:ascii="仿宋" w:hAnsi="仿宋" w:eastAsia="仿宋"/>
                <w:bCs/>
                <w:snapToGrid w:val="0"/>
                <w:color w:val="FF0000"/>
                <w:sz w:val="18"/>
                <w:szCs w:val="18"/>
              </w:rPr>
            </w:pPr>
            <w:r>
              <w:rPr>
                <w:rFonts w:ascii="宋体" w:hAnsi="宋体"/>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bCs/>
                <w:sz w:val="18"/>
                <w:szCs w:val="18"/>
              </w:rPr>
              <w:t>BS02000</w:t>
            </w:r>
            <w:r>
              <w:rPr>
                <w:rFonts w:hint="eastAsia" w:ascii="Times New Roman" w:hAnsi="Times New Roman"/>
                <w:bCs/>
                <w:sz w:val="18"/>
                <w:szCs w:val="18"/>
              </w:rPr>
              <w:t>7-8</w:t>
            </w:r>
          </w:p>
        </w:tc>
        <w:tc>
          <w:tcPr>
            <w:tcW w:w="3432" w:type="dxa"/>
            <w:vAlign w:val="center"/>
          </w:tcPr>
          <w:p>
            <w:pPr>
              <w:spacing w:line="240" w:lineRule="exact"/>
              <w:ind w:right="140" w:rightChars="50" w:firstLine="90" w:firstLineChars="50"/>
              <w:jc w:val="left"/>
              <w:rPr>
                <w:rFonts w:ascii="宋体" w:hAnsi="宋体"/>
                <w:sz w:val="18"/>
                <w:szCs w:val="18"/>
              </w:rPr>
            </w:pPr>
            <w:r>
              <w:rPr>
                <w:rFonts w:ascii="宋体" w:hAnsi="宋体"/>
                <w:sz w:val="18"/>
                <w:szCs w:val="18"/>
              </w:rPr>
              <w:t>园艺课程论文与设计A-B</w:t>
            </w:r>
          </w:p>
          <w:p>
            <w:pPr>
              <w:spacing w:line="260" w:lineRule="exact"/>
              <w:ind w:left="140" w:leftChars="50" w:right="95" w:rightChars="34"/>
              <w:rPr>
                <w:rFonts w:ascii="仿宋" w:hAnsi="仿宋" w:eastAsia="仿宋"/>
                <w:bCs/>
                <w:snapToGrid w:val="0"/>
                <w:sz w:val="18"/>
                <w:szCs w:val="18"/>
              </w:rPr>
            </w:pPr>
            <w:r>
              <w:rPr>
                <w:rFonts w:ascii="宋体" w:hAnsi="宋体"/>
                <w:sz w:val="18"/>
                <w:szCs w:val="18"/>
              </w:rPr>
              <w:t>Course Essay and Design for Horticulture A-B</w:t>
            </w:r>
          </w:p>
        </w:tc>
        <w:tc>
          <w:tcPr>
            <w:tcW w:w="674" w:type="dxa"/>
            <w:vAlign w:val="center"/>
          </w:tcPr>
          <w:p>
            <w:pPr>
              <w:spacing w:line="260" w:lineRule="exact"/>
              <w:jc w:val="center"/>
              <w:rPr>
                <w:rFonts w:ascii="仿宋" w:hAnsi="仿宋" w:eastAsia="仿宋"/>
                <w:bCs/>
                <w:snapToGrid w:val="0"/>
                <w:sz w:val="18"/>
                <w:szCs w:val="18"/>
              </w:rPr>
            </w:pPr>
            <w:r>
              <w:rPr>
                <w:rFonts w:ascii="宋体" w:hAnsi="宋体"/>
                <w:sz w:val="18"/>
                <w:szCs w:val="18"/>
              </w:rPr>
              <w:t>1</w:t>
            </w:r>
          </w:p>
        </w:tc>
        <w:tc>
          <w:tcPr>
            <w:tcW w:w="674" w:type="dxa"/>
            <w:vAlign w:val="center"/>
          </w:tcPr>
          <w:p>
            <w:pPr>
              <w:spacing w:line="260" w:lineRule="exact"/>
              <w:jc w:val="center"/>
              <w:rPr>
                <w:rFonts w:ascii="仿宋" w:hAnsi="仿宋" w:eastAsia="仿宋"/>
                <w:bCs/>
                <w:snapToGrid w:val="0"/>
                <w:sz w:val="18"/>
                <w:szCs w:val="18"/>
              </w:rPr>
            </w:pPr>
            <w:r>
              <w:rPr>
                <w:rFonts w:ascii="仿宋" w:hAnsi="仿宋" w:eastAsia="仿宋"/>
                <w:bCs/>
                <w:snapToGrid w:val="0"/>
                <w:sz w:val="18"/>
                <w:szCs w:val="18"/>
              </w:rPr>
              <w:t>1</w:t>
            </w:r>
          </w:p>
        </w:tc>
        <w:tc>
          <w:tcPr>
            <w:tcW w:w="674" w:type="dxa"/>
            <w:vAlign w:val="center"/>
          </w:tcPr>
          <w:p>
            <w:pPr>
              <w:spacing w:line="260" w:lineRule="exact"/>
              <w:ind w:left="-140" w:leftChars="-50"/>
              <w:jc w:val="center"/>
              <w:rPr>
                <w:rFonts w:ascii="仿宋" w:hAnsi="仿宋" w:eastAsia="仿宋"/>
                <w:bCs/>
                <w:snapToGrid w:val="0"/>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2</w:t>
            </w:r>
          </w:p>
        </w:tc>
        <w:tc>
          <w:tcPr>
            <w:tcW w:w="674" w:type="dxa"/>
            <w:gridSpan w:val="2"/>
            <w:vAlign w:val="center"/>
          </w:tcPr>
          <w:p>
            <w:pPr>
              <w:spacing w:line="260" w:lineRule="exact"/>
              <w:ind w:left="-140" w:leftChars="-50"/>
              <w:jc w:val="center"/>
              <w:rPr>
                <w:rFonts w:ascii="仿宋" w:hAnsi="仿宋" w:eastAsia="仿宋"/>
                <w:bCs/>
                <w:snapToGrid w:val="0"/>
                <w:sz w:val="18"/>
                <w:szCs w:val="18"/>
              </w:rPr>
            </w:pPr>
            <w:r>
              <w:rPr>
                <w:rFonts w:ascii="宋体" w:hAnsi="宋体"/>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bCs/>
                <w:sz w:val="18"/>
                <w:szCs w:val="18"/>
              </w:rPr>
              <w:t>BS020009</w:t>
            </w:r>
            <w:r>
              <w:rPr>
                <w:rFonts w:hint="eastAsia" w:ascii="Times New Roman" w:hAnsi="Times New Roman"/>
                <w:bCs/>
                <w:sz w:val="18"/>
                <w:szCs w:val="18"/>
              </w:rPr>
              <w:t>-10</w:t>
            </w:r>
          </w:p>
        </w:tc>
        <w:tc>
          <w:tcPr>
            <w:tcW w:w="3432" w:type="dxa"/>
            <w:vAlign w:val="center"/>
          </w:tcPr>
          <w:p>
            <w:pPr>
              <w:spacing w:line="240" w:lineRule="exact"/>
              <w:ind w:right="140" w:rightChars="50" w:firstLine="90" w:firstLineChars="50"/>
              <w:jc w:val="left"/>
              <w:rPr>
                <w:rFonts w:ascii="宋体" w:hAnsi="宋体"/>
                <w:sz w:val="18"/>
                <w:szCs w:val="18"/>
              </w:rPr>
            </w:pPr>
            <w:r>
              <w:rPr>
                <w:rFonts w:ascii="宋体" w:hAnsi="宋体"/>
                <w:sz w:val="18"/>
                <w:szCs w:val="18"/>
              </w:rPr>
              <w:t>专业科研训练A-B</w:t>
            </w:r>
          </w:p>
          <w:p>
            <w:pPr>
              <w:spacing w:line="260" w:lineRule="exact"/>
              <w:ind w:left="140" w:leftChars="50" w:right="95" w:rightChars="34"/>
              <w:rPr>
                <w:rFonts w:ascii="仿宋" w:hAnsi="仿宋" w:eastAsia="仿宋"/>
                <w:bCs/>
                <w:snapToGrid w:val="0"/>
                <w:sz w:val="18"/>
                <w:szCs w:val="18"/>
              </w:rPr>
            </w:pPr>
            <w:r>
              <w:rPr>
                <w:rFonts w:ascii="宋体" w:hAnsi="宋体"/>
                <w:sz w:val="18"/>
                <w:szCs w:val="18"/>
              </w:rPr>
              <w:t>Professional Training for Research A-B</w:t>
            </w:r>
          </w:p>
        </w:tc>
        <w:tc>
          <w:tcPr>
            <w:tcW w:w="674" w:type="dxa"/>
            <w:vAlign w:val="center"/>
          </w:tcPr>
          <w:p>
            <w:pPr>
              <w:spacing w:line="260" w:lineRule="exact"/>
              <w:jc w:val="center"/>
              <w:rPr>
                <w:rFonts w:ascii="仿宋" w:hAnsi="仿宋" w:eastAsia="仿宋"/>
                <w:bCs/>
                <w:snapToGrid w:val="0"/>
                <w:sz w:val="18"/>
                <w:szCs w:val="18"/>
              </w:rPr>
            </w:pPr>
            <w:r>
              <w:rPr>
                <w:rFonts w:ascii="宋体" w:hAnsi="宋体"/>
                <w:sz w:val="18"/>
                <w:szCs w:val="18"/>
              </w:rPr>
              <w:t>2</w:t>
            </w:r>
          </w:p>
        </w:tc>
        <w:tc>
          <w:tcPr>
            <w:tcW w:w="674"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74" w:type="dxa"/>
            <w:vAlign w:val="center"/>
          </w:tcPr>
          <w:p>
            <w:pPr>
              <w:spacing w:line="260" w:lineRule="exact"/>
              <w:ind w:left="-140" w:leftChars="-50"/>
              <w:jc w:val="center"/>
              <w:rPr>
                <w:rFonts w:ascii="仿宋" w:hAnsi="仿宋" w:eastAsia="仿宋"/>
                <w:bCs/>
                <w:snapToGrid w:val="0"/>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2</w:t>
            </w:r>
          </w:p>
        </w:tc>
        <w:tc>
          <w:tcPr>
            <w:tcW w:w="674" w:type="dxa"/>
            <w:gridSpan w:val="2"/>
            <w:vAlign w:val="center"/>
          </w:tcPr>
          <w:p>
            <w:pPr>
              <w:spacing w:line="260" w:lineRule="exact"/>
              <w:ind w:left="-140" w:leftChars="-50"/>
              <w:jc w:val="center"/>
              <w:rPr>
                <w:rFonts w:ascii="仿宋" w:hAnsi="仿宋" w:eastAsia="仿宋"/>
                <w:bCs/>
                <w:snapToGrid w:val="0"/>
                <w:sz w:val="18"/>
                <w:szCs w:val="18"/>
              </w:rPr>
            </w:pPr>
            <w:r>
              <w:rPr>
                <w:rFonts w:ascii="宋体" w:hAnsi="宋体"/>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restart"/>
            <w:vAlign w:val="center"/>
          </w:tcPr>
          <w:p>
            <w:pPr>
              <w:jc w:val="center"/>
              <w:rPr>
                <w:rFonts w:ascii="仿宋" w:hAnsi="仿宋" w:eastAsia="仿宋"/>
                <w:bCs/>
                <w:snapToGrid w:val="0"/>
                <w:sz w:val="18"/>
                <w:szCs w:val="18"/>
              </w:rPr>
            </w:pPr>
            <w:r>
              <w:rPr>
                <w:rFonts w:ascii="仿宋" w:hAnsi="仿宋" w:eastAsia="仿宋"/>
                <w:bCs/>
                <w:snapToGrid w:val="0"/>
                <w:sz w:val="18"/>
                <w:szCs w:val="18"/>
              </w:rPr>
              <w:t>综合实践</w:t>
            </w:r>
          </w:p>
          <w:p>
            <w:pPr>
              <w:jc w:val="center"/>
              <w:rPr>
                <w:rFonts w:ascii="仿宋" w:hAnsi="仿宋" w:eastAsia="仿宋"/>
                <w:bCs/>
                <w:snapToGrid w:val="0"/>
                <w:sz w:val="18"/>
                <w:szCs w:val="18"/>
              </w:rPr>
            </w:pPr>
            <w:r>
              <w:rPr>
                <w:rFonts w:ascii="仿宋" w:hAnsi="仿宋" w:eastAsia="仿宋"/>
                <w:bCs/>
                <w:snapToGrid w:val="0"/>
                <w:sz w:val="18"/>
                <w:szCs w:val="18"/>
              </w:rPr>
              <w:t>12</w:t>
            </w:r>
          </w:p>
        </w:tc>
        <w:tc>
          <w:tcPr>
            <w:tcW w:w="992" w:type="dxa"/>
            <w:vAlign w:val="center"/>
          </w:tcPr>
          <w:p>
            <w:pPr>
              <w:spacing w:line="260" w:lineRule="exact"/>
              <w:jc w:val="center"/>
              <w:rPr>
                <w:bCs/>
                <w:sz w:val="18"/>
                <w:szCs w:val="18"/>
              </w:rPr>
            </w:pPr>
            <w:r>
              <w:rPr>
                <w:rFonts w:ascii="Times New Roman" w:hAnsi="Times New Roman"/>
                <w:bCs/>
                <w:sz w:val="18"/>
                <w:szCs w:val="18"/>
              </w:rPr>
              <w:t>BS0200</w:t>
            </w:r>
            <w:r>
              <w:rPr>
                <w:rFonts w:hint="eastAsia" w:ascii="Times New Roman" w:hAnsi="Times New Roman"/>
                <w:bCs/>
                <w:sz w:val="18"/>
                <w:szCs w:val="18"/>
              </w:rPr>
              <w:t>19</w:t>
            </w:r>
          </w:p>
        </w:tc>
        <w:tc>
          <w:tcPr>
            <w:tcW w:w="3432" w:type="dxa"/>
            <w:vAlign w:val="center"/>
          </w:tcPr>
          <w:p>
            <w:pPr>
              <w:spacing w:line="240" w:lineRule="exact"/>
              <w:ind w:right="140" w:rightChars="50" w:firstLine="90" w:firstLineChars="50"/>
              <w:jc w:val="left"/>
              <w:rPr>
                <w:rFonts w:ascii="宋体" w:hAnsi="宋体"/>
                <w:sz w:val="18"/>
                <w:szCs w:val="18"/>
              </w:rPr>
            </w:pPr>
            <w:r>
              <w:rPr>
                <w:rFonts w:hint="eastAsia" w:ascii="宋体" w:hAnsi="宋体"/>
                <w:sz w:val="18"/>
                <w:szCs w:val="18"/>
              </w:rPr>
              <w:t>创新</w:t>
            </w:r>
            <w:r>
              <w:rPr>
                <w:rFonts w:ascii="宋体" w:hAnsi="宋体"/>
                <w:sz w:val="18"/>
                <w:szCs w:val="18"/>
              </w:rPr>
              <w:t>创业实践</w:t>
            </w:r>
          </w:p>
          <w:p>
            <w:pPr>
              <w:spacing w:line="260" w:lineRule="exact"/>
              <w:ind w:left="140" w:leftChars="50" w:right="95" w:rightChars="34"/>
              <w:rPr>
                <w:rFonts w:ascii="仿宋" w:hAnsi="仿宋" w:eastAsia="仿宋"/>
                <w:bCs/>
                <w:snapToGrid w:val="0"/>
                <w:sz w:val="18"/>
                <w:szCs w:val="18"/>
              </w:rPr>
            </w:pPr>
            <w:r>
              <w:rPr>
                <w:rFonts w:ascii="宋体" w:hAnsi="宋体"/>
                <w:sz w:val="18"/>
                <w:szCs w:val="18"/>
              </w:rPr>
              <w:t>Entrepreneurial Practice</w:t>
            </w:r>
          </w:p>
        </w:tc>
        <w:tc>
          <w:tcPr>
            <w:tcW w:w="674" w:type="dxa"/>
            <w:vAlign w:val="center"/>
          </w:tcPr>
          <w:p>
            <w:pPr>
              <w:spacing w:line="260" w:lineRule="exact"/>
              <w:jc w:val="center"/>
              <w:rPr>
                <w:rFonts w:ascii="仿宋" w:hAnsi="仿宋" w:eastAsia="仿宋"/>
                <w:bCs/>
                <w:snapToGrid w:val="0"/>
                <w:sz w:val="18"/>
                <w:szCs w:val="18"/>
              </w:rPr>
            </w:pPr>
            <w:r>
              <w:rPr>
                <w:rFonts w:hint="eastAsia" w:ascii="宋体" w:hAnsi="宋体"/>
                <w:sz w:val="18"/>
                <w:szCs w:val="18"/>
              </w:rPr>
              <w:t>2</w:t>
            </w:r>
          </w:p>
        </w:tc>
        <w:tc>
          <w:tcPr>
            <w:tcW w:w="674" w:type="dxa"/>
            <w:vAlign w:val="center"/>
          </w:tcPr>
          <w:p>
            <w:pPr>
              <w:spacing w:line="260" w:lineRule="exact"/>
              <w:jc w:val="center"/>
              <w:rPr>
                <w:rFonts w:ascii="仿宋" w:hAnsi="仿宋" w:eastAsia="仿宋"/>
                <w:bCs/>
                <w:snapToGrid w:val="0"/>
                <w:sz w:val="18"/>
                <w:szCs w:val="18"/>
              </w:rPr>
            </w:pPr>
            <w:r>
              <w:rPr>
                <w:rFonts w:hint="eastAsia" w:ascii="宋体" w:hAnsi="宋体"/>
                <w:sz w:val="18"/>
                <w:szCs w:val="18"/>
              </w:rPr>
              <w:t>2</w:t>
            </w:r>
          </w:p>
        </w:tc>
        <w:tc>
          <w:tcPr>
            <w:tcW w:w="674" w:type="dxa"/>
            <w:vAlign w:val="center"/>
          </w:tcPr>
          <w:p>
            <w:pPr>
              <w:spacing w:line="260" w:lineRule="exact"/>
              <w:jc w:val="center"/>
              <w:rPr>
                <w:rFonts w:ascii="仿宋" w:hAnsi="仿宋" w:eastAsia="仿宋"/>
                <w:bCs/>
                <w:snapToGrid w:val="0"/>
                <w:sz w:val="18"/>
                <w:szCs w:val="18"/>
              </w:rPr>
            </w:pPr>
            <w:r>
              <w:rPr>
                <w:rFonts w:hint="eastAsia" w:ascii="宋体" w:hAnsi="宋体"/>
                <w:sz w:val="18"/>
                <w:szCs w:val="18"/>
              </w:rPr>
              <w:t>4</w:t>
            </w:r>
          </w:p>
        </w:tc>
        <w:tc>
          <w:tcPr>
            <w:tcW w:w="674" w:type="dxa"/>
            <w:gridSpan w:val="2"/>
            <w:vAlign w:val="center"/>
          </w:tcPr>
          <w:p>
            <w:pPr>
              <w:spacing w:line="260" w:lineRule="exact"/>
              <w:jc w:val="center"/>
              <w:rPr>
                <w:rFonts w:ascii="仿宋" w:hAnsi="仿宋" w:eastAsia="仿宋"/>
                <w:bCs/>
                <w:snapToGrid w:val="0"/>
                <w:sz w:val="18"/>
                <w:szCs w:val="18"/>
              </w:rPr>
            </w:pPr>
            <w:r>
              <w:rPr>
                <w:rFonts w:ascii="宋体" w:hAnsi="宋体"/>
                <w:sz w:val="18"/>
                <w:szCs w:val="18"/>
              </w:rPr>
              <w:t>园艺</w:t>
            </w:r>
          </w:p>
        </w:tc>
        <w:tc>
          <w:tcPr>
            <w:tcW w:w="674" w:type="dxa"/>
            <w:gridSpan w:val="2"/>
          </w:tcPr>
          <w:p>
            <w:pPr>
              <w:spacing w:line="260" w:lineRule="exact"/>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bCs/>
                <w:sz w:val="18"/>
                <w:szCs w:val="18"/>
              </w:rPr>
              <w:t>BS020052</w:t>
            </w:r>
          </w:p>
        </w:tc>
        <w:tc>
          <w:tcPr>
            <w:tcW w:w="3432" w:type="dxa"/>
            <w:vAlign w:val="center"/>
          </w:tcPr>
          <w:p>
            <w:pPr>
              <w:spacing w:line="240" w:lineRule="exact"/>
              <w:ind w:right="140" w:rightChars="50" w:firstLine="90" w:firstLineChars="50"/>
              <w:jc w:val="left"/>
              <w:rPr>
                <w:rFonts w:ascii="宋体" w:hAnsi="宋体"/>
                <w:sz w:val="18"/>
                <w:szCs w:val="18"/>
              </w:rPr>
            </w:pPr>
            <w:r>
              <w:rPr>
                <w:rFonts w:ascii="宋体" w:hAnsi="宋体"/>
                <w:sz w:val="18"/>
                <w:szCs w:val="18"/>
              </w:rPr>
              <w:t>毕业（生产）实习及报告</w:t>
            </w:r>
          </w:p>
          <w:p>
            <w:pPr>
              <w:spacing w:line="260" w:lineRule="exact"/>
              <w:ind w:left="140" w:leftChars="50" w:right="95" w:rightChars="34"/>
              <w:rPr>
                <w:rFonts w:ascii="仿宋" w:hAnsi="仿宋" w:eastAsia="仿宋"/>
                <w:bCs/>
                <w:snapToGrid w:val="0"/>
                <w:sz w:val="18"/>
                <w:szCs w:val="18"/>
              </w:rPr>
            </w:pPr>
            <w:r>
              <w:rPr>
                <w:rFonts w:ascii="宋体" w:hAnsi="宋体"/>
                <w:sz w:val="18"/>
                <w:szCs w:val="18"/>
              </w:rPr>
              <w:t>Graduation Practice and Report</w:t>
            </w:r>
          </w:p>
        </w:tc>
        <w:tc>
          <w:tcPr>
            <w:tcW w:w="674" w:type="dxa"/>
            <w:vAlign w:val="center"/>
          </w:tcPr>
          <w:p>
            <w:pPr>
              <w:spacing w:line="260" w:lineRule="exact"/>
              <w:jc w:val="center"/>
              <w:rPr>
                <w:rFonts w:ascii="仿宋" w:hAnsi="仿宋" w:eastAsia="仿宋"/>
                <w:bCs/>
                <w:snapToGrid w:val="0"/>
                <w:sz w:val="18"/>
                <w:szCs w:val="18"/>
              </w:rPr>
            </w:pPr>
            <w:bookmarkStart w:id="4" w:name="_GoBack"/>
            <w:r>
              <w:rPr>
                <w:rFonts w:ascii="宋体" w:hAnsi="宋体"/>
                <w:sz w:val="18"/>
                <w:szCs w:val="18"/>
                <w:highlight w:val="none"/>
              </w:rPr>
              <w:t>5</w:t>
            </w:r>
            <w:bookmarkEnd w:id="4"/>
          </w:p>
        </w:tc>
        <w:tc>
          <w:tcPr>
            <w:tcW w:w="674" w:type="dxa"/>
            <w:vAlign w:val="center"/>
          </w:tcPr>
          <w:p>
            <w:pPr>
              <w:spacing w:line="260" w:lineRule="exact"/>
              <w:jc w:val="center"/>
              <w:rPr>
                <w:rFonts w:ascii="仿宋" w:hAnsi="仿宋" w:eastAsia="仿宋"/>
                <w:bCs/>
                <w:snapToGrid w:val="0"/>
                <w:sz w:val="18"/>
                <w:szCs w:val="18"/>
              </w:rPr>
            </w:pPr>
            <w:r>
              <w:rPr>
                <w:rFonts w:ascii="宋体" w:hAnsi="宋体"/>
                <w:sz w:val="18"/>
                <w:szCs w:val="18"/>
              </w:rPr>
              <w:t>10</w:t>
            </w:r>
          </w:p>
        </w:tc>
        <w:tc>
          <w:tcPr>
            <w:tcW w:w="674" w:type="dxa"/>
            <w:vAlign w:val="center"/>
          </w:tcPr>
          <w:p>
            <w:pPr>
              <w:spacing w:line="260" w:lineRule="exact"/>
              <w:jc w:val="center"/>
              <w:rPr>
                <w:rFonts w:ascii="仿宋" w:hAnsi="仿宋" w:eastAsia="仿宋"/>
                <w:bCs/>
                <w:snapToGrid w:val="0"/>
                <w:sz w:val="18"/>
                <w:szCs w:val="18"/>
              </w:rPr>
            </w:pPr>
            <w:r>
              <w:rPr>
                <w:rFonts w:hint="eastAsia" w:ascii="宋体" w:hAnsi="宋体"/>
                <w:sz w:val="18"/>
                <w:szCs w:val="18"/>
              </w:rPr>
              <w:t>4</w:t>
            </w:r>
          </w:p>
        </w:tc>
        <w:tc>
          <w:tcPr>
            <w:tcW w:w="674" w:type="dxa"/>
            <w:gridSpan w:val="2"/>
            <w:vAlign w:val="center"/>
          </w:tcPr>
          <w:p>
            <w:pPr>
              <w:spacing w:line="260" w:lineRule="exact"/>
              <w:ind w:left="-140" w:leftChars="-50"/>
              <w:jc w:val="center"/>
              <w:rPr>
                <w:rFonts w:ascii="仿宋" w:hAnsi="仿宋" w:eastAsia="仿宋"/>
                <w:bCs/>
                <w:snapToGrid w:val="0"/>
                <w:sz w:val="18"/>
                <w:szCs w:val="18"/>
              </w:rPr>
            </w:pPr>
            <w:r>
              <w:rPr>
                <w:rFonts w:ascii="宋体" w:hAnsi="宋体"/>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bCs/>
                <w:sz w:val="18"/>
                <w:szCs w:val="18"/>
              </w:rPr>
              <w:t>BS020012</w:t>
            </w:r>
          </w:p>
        </w:tc>
        <w:tc>
          <w:tcPr>
            <w:tcW w:w="3432" w:type="dxa"/>
            <w:vAlign w:val="center"/>
          </w:tcPr>
          <w:p>
            <w:pPr>
              <w:spacing w:line="240" w:lineRule="exact"/>
              <w:ind w:right="140" w:rightChars="50" w:firstLine="90" w:firstLineChars="50"/>
              <w:jc w:val="left"/>
              <w:rPr>
                <w:rFonts w:ascii="宋体" w:hAnsi="宋体"/>
                <w:sz w:val="18"/>
                <w:szCs w:val="18"/>
              </w:rPr>
            </w:pPr>
            <w:r>
              <w:rPr>
                <w:rFonts w:ascii="宋体" w:hAnsi="宋体"/>
                <w:sz w:val="18"/>
                <w:szCs w:val="18"/>
              </w:rPr>
              <w:t>毕业论文（设计）</w:t>
            </w:r>
          </w:p>
          <w:p>
            <w:pPr>
              <w:spacing w:line="260" w:lineRule="exact"/>
              <w:ind w:left="140" w:leftChars="50" w:right="95" w:rightChars="34"/>
              <w:rPr>
                <w:rFonts w:ascii="仿宋" w:hAnsi="仿宋" w:eastAsia="仿宋"/>
                <w:bCs/>
                <w:snapToGrid w:val="0"/>
                <w:sz w:val="18"/>
                <w:szCs w:val="18"/>
              </w:rPr>
            </w:pPr>
            <w:r>
              <w:rPr>
                <w:rFonts w:ascii="宋体" w:hAnsi="宋体"/>
                <w:sz w:val="18"/>
                <w:szCs w:val="18"/>
              </w:rPr>
              <w:t>B.A. Thesis Writing (Design)</w:t>
            </w:r>
          </w:p>
        </w:tc>
        <w:tc>
          <w:tcPr>
            <w:tcW w:w="674" w:type="dxa"/>
            <w:vAlign w:val="center"/>
          </w:tcPr>
          <w:p>
            <w:pPr>
              <w:spacing w:line="260" w:lineRule="exact"/>
              <w:jc w:val="center"/>
              <w:rPr>
                <w:rFonts w:ascii="仿宋" w:hAnsi="仿宋" w:eastAsia="仿宋"/>
                <w:bCs/>
                <w:snapToGrid w:val="0"/>
                <w:sz w:val="18"/>
                <w:szCs w:val="18"/>
              </w:rPr>
            </w:pPr>
            <w:r>
              <w:rPr>
                <w:rFonts w:ascii="宋体" w:hAnsi="宋体"/>
                <w:sz w:val="18"/>
                <w:szCs w:val="18"/>
              </w:rPr>
              <w:t>5</w:t>
            </w:r>
          </w:p>
        </w:tc>
        <w:tc>
          <w:tcPr>
            <w:tcW w:w="674" w:type="dxa"/>
            <w:vAlign w:val="center"/>
          </w:tcPr>
          <w:p>
            <w:pPr>
              <w:spacing w:line="260" w:lineRule="exact"/>
              <w:jc w:val="center"/>
              <w:rPr>
                <w:rFonts w:ascii="仿宋" w:hAnsi="仿宋" w:eastAsia="仿宋"/>
                <w:bCs/>
                <w:snapToGrid w:val="0"/>
                <w:sz w:val="18"/>
                <w:szCs w:val="18"/>
              </w:rPr>
            </w:pPr>
            <w:r>
              <w:rPr>
                <w:rFonts w:ascii="宋体" w:hAnsi="宋体"/>
                <w:sz w:val="18"/>
                <w:szCs w:val="18"/>
              </w:rPr>
              <w:t>5</w:t>
            </w:r>
          </w:p>
        </w:tc>
        <w:tc>
          <w:tcPr>
            <w:tcW w:w="674" w:type="dxa"/>
            <w:vAlign w:val="center"/>
          </w:tcPr>
          <w:p>
            <w:pPr>
              <w:spacing w:line="260" w:lineRule="exact"/>
              <w:jc w:val="center"/>
              <w:rPr>
                <w:rFonts w:ascii="仿宋" w:hAnsi="仿宋" w:eastAsia="仿宋"/>
                <w:bCs/>
                <w:snapToGrid w:val="0"/>
                <w:sz w:val="18"/>
                <w:szCs w:val="18"/>
              </w:rPr>
            </w:pPr>
            <w:r>
              <w:rPr>
                <w:rFonts w:hint="eastAsia" w:ascii="宋体" w:hAnsi="宋体"/>
                <w:sz w:val="18"/>
                <w:szCs w:val="18"/>
              </w:rPr>
              <w:t>4</w:t>
            </w:r>
          </w:p>
        </w:tc>
        <w:tc>
          <w:tcPr>
            <w:tcW w:w="674" w:type="dxa"/>
            <w:gridSpan w:val="2"/>
            <w:vAlign w:val="center"/>
          </w:tcPr>
          <w:p>
            <w:pPr>
              <w:spacing w:line="260" w:lineRule="exact"/>
              <w:jc w:val="center"/>
              <w:rPr>
                <w:rFonts w:ascii="仿宋" w:hAnsi="仿宋" w:eastAsia="仿宋"/>
                <w:bCs/>
                <w:snapToGrid w:val="0"/>
                <w:sz w:val="18"/>
                <w:szCs w:val="18"/>
              </w:rPr>
            </w:pPr>
            <w:r>
              <w:rPr>
                <w:rFonts w:ascii="宋体" w:hAnsi="宋体"/>
                <w:sz w:val="18"/>
                <w:szCs w:val="18"/>
              </w:rPr>
              <w:t>园艺</w:t>
            </w:r>
          </w:p>
        </w:tc>
        <w:tc>
          <w:tcPr>
            <w:tcW w:w="674" w:type="dxa"/>
            <w:gridSpan w:val="2"/>
          </w:tcPr>
          <w:p>
            <w:pPr>
              <w:spacing w:line="260" w:lineRule="exact"/>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cantSplit/>
          <w:trHeight w:val="510" w:hRule="atLeast"/>
          <w:jc w:val="center"/>
        </w:trPr>
        <w:tc>
          <w:tcPr>
            <w:tcW w:w="5412" w:type="dxa"/>
            <w:gridSpan w:val="3"/>
            <w:vAlign w:val="center"/>
          </w:tcPr>
          <w:p>
            <w:pPr>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合计学分</w:t>
            </w:r>
          </w:p>
        </w:tc>
        <w:tc>
          <w:tcPr>
            <w:tcW w:w="2688" w:type="dxa"/>
            <w:gridSpan w:val="4"/>
            <w:shd w:val="clear" w:color="auto" w:fill="auto"/>
          </w:tcPr>
          <w:p>
            <w:pPr>
              <w:widowControl/>
              <w:jc w:val="left"/>
            </w:pPr>
            <w:r>
              <w:t>22.5</w:t>
            </w:r>
          </w:p>
        </w:tc>
        <w:tc>
          <w:tcPr>
            <w:tcW w:w="674" w:type="dxa"/>
            <w:gridSpan w:val="2"/>
          </w:tcPr>
          <w:p>
            <w:pPr>
              <w:widowControl/>
              <w:jc w:val="left"/>
            </w:pPr>
          </w:p>
        </w:tc>
      </w:tr>
    </w:tbl>
    <w:p>
      <w:pPr>
        <w:widowControl/>
        <w:jc w:val="left"/>
        <w:rPr>
          <w:sz w:val="18"/>
        </w:rPr>
      </w:pPr>
    </w:p>
    <w:p>
      <w:pPr>
        <w:widowControl/>
        <w:jc w:val="left"/>
        <w:rPr>
          <w:sz w:val="18"/>
        </w:rPr>
        <w:sectPr>
          <w:pgSz w:w="11906" w:h="16838"/>
          <w:pgMar w:top="1701" w:right="1531" w:bottom="1134" w:left="1531" w:header="851" w:footer="992" w:gutter="0"/>
          <w:cols w:space="425" w:num="1"/>
          <w:docGrid w:type="lines" w:linePitch="381" w:charSpace="0"/>
        </w:sectPr>
      </w:pP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（七</w:t>
      </w:r>
      <w:r>
        <w:rPr>
          <w:rFonts w:ascii="楷体" w:hAnsi="楷体" w:eastAsia="楷体"/>
          <w:sz w:val="32"/>
          <w:szCs w:val="32"/>
        </w:rPr>
        <w:t>）</w:t>
      </w:r>
      <w:r>
        <w:rPr>
          <w:rFonts w:hint="eastAsia" w:ascii="楷体" w:hAnsi="楷体" w:eastAsia="楷体"/>
          <w:sz w:val="32"/>
          <w:szCs w:val="32"/>
        </w:rPr>
        <w:t>实践</w:t>
      </w:r>
      <w:r>
        <w:rPr>
          <w:rFonts w:ascii="楷体" w:hAnsi="楷体" w:eastAsia="楷体"/>
          <w:sz w:val="32"/>
          <w:szCs w:val="32"/>
        </w:rPr>
        <w:t>教学活动时间分配表</w:t>
      </w:r>
    </w:p>
    <w:tbl>
      <w:tblPr>
        <w:tblStyle w:val="9"/>
        <w:tblW w:w="14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53"/>
        <w:gridCol w:w="1255"/>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08" w:type="dxa"/>
            <w:gridSpan w:val="2"/>
            <w:tcBorders>
              <w:tl2br w:val="single" w:color="auto" w:sz="4" w:space="0"/>
            </w:tcBorders>
            <w:vAlign w:val="center"/>
          </w:tcPr>
          <w:p>
            <w:pPr>
              <w:jc w:val="center"/>
              <w:rPr>
                <w:b/>
                <w:sz w:val="18"/>
                <w:szCs w:val="18"/>
              </w:rPr>
            </w:pPr>
            <w:r>
              <w:rPr>
                <w:b/>
                <w:sz w:val="18"/>
                <w:szCs w:val="18"/>
              </w:rPr>
              <w:t xml:space="preserve">         周 次</w:t>
            </w:r>
          </w:p>
          <w:p>
            <w:pPr>
              <w:ind w:firstLine="181" w:firstLineChars="100"/>
              <w:rPr>
                <w:b/>
                <w:sz w:val="18"/>
                <w:szCs w:val="18"/>
              </w:rPr>
            </w:pPr>
            <w:r>
              <w:rPr>
                <w:b/>
                <w:sz w:val="18"/>
                <w:szCs w:val="18"/>
              </w:rPr>
              <w:t>学 年</w:t>
            </w:r>
          </w:p>
        </w:tc>
        <w:tc>
          <w:tcPr>
            <w:tcW w:w="469" w:type="dxa"/>
            <w:vAlign w:val="center"/>
          </w:tcPr>
          <w:p>
            <w:pPr>
              <w:jc w:val="center"/>
              <w:rPr>
                <w:b/>
                <w:sz w:val="18"/>
                <w:szCs w:val="18"/>
              </w:rPr>
            </w:pPr>
            <w:r>
              <w:rPr>
                <w:b/>
                <w:sz w:val="18"/>
                <w:szCs w:val="18"/>
              </w:rPr>
              <w:t>1</w:t>
            </w:r>
          </w:p>
        </w:tc>
        <w:tc>
          <w:tcPr>
            <w:tcW w:w="469" w:type="dxa"/>
            <w:vAlign w:val="center"/>
          </w:tcPr>
          <w:p>
            <w:pPr>
              <w:jc w:val="center"/>
              <w:rPr>
                <w:b/>
                <w:sz w:val="18"/>
                <w:szCs w:val="18"/>
              </w:rPr>
            </w:pPr>
            <w:r>
              <w:rPr>
                <w:b/>
                <w:sz w:val="18"/>
                <w:szCs w:val="18"/>
              </w:rPr>
              <w:t>2</w:t>
            </w:r>
          </w:p>
        </w:tc>
        <w:tc>
          <w:tcPr>
            <w:tcW w:w="469" w:type="dxa"/>
            <w:vAlign w:val="center"/>
          </w:tcPr>
          <w:p>
            <w:pPr>
              <w:jc w:val="center"/>
              <w:rPr>
                <w:b/>
                <w:sz w:val="18"/>
                <w:szCs w:val="18"/>
              </w:rPr>
            </w:pPr>
            <w:r>
              <w:rPr>
                <w:b/>
                <w:sz w:val="18"/>
                <w:szCs w:val="18"/>
              </w:rPr>
              <w:t>3</w:t>
            </w:r>
          </w:p>
        </w:tc>
        <w:tc>
          <w:tcPr>
            <w:tcW w:w="470" w:type="dxa"/>
            <w:vAlign w:val="center"/>
          </w:tcPr>
          <w:p>
            <w:pPr>
              <w:jc w:val="center"/>
              <w:rPr>
                <w:b/>
                <w:sz w:val="18"/>
                <w:szCs w:val="18"/>
              </w:rPr>
            </w:pPr>
            <w:r>
              <w:rPr>
                <w:b/>
                <w:sz w:val="18"/>
                <w:szCs w:val="18"/>
              </w:rPr>
              <w:t>4</w:t>
            </w:r>
          </w:p>
        </w:tc>
        <w:tc>
          <w:tcPr>
            <w:tcW w:w="469" w:type="dxa"/>
            <w:vAlign w:val="center"/>
          </w:tcPr>
          <w:p>
            <w:pPr>
              <w:jc w:val="center"/>
              <w:rPr>
                <w:b/>
                <w:sz w:val="18"/>
                <w:szCs w:val="18"/>
              </w:rPr>
            </w:pPr>
            <w:r>
              <w:rPr>
                <w:b/>
                <w:sz w:val="18"/>
                <w:szCs w:val="18"/>
              </w:rPr>
              <w:t>5</w:t>
            </w:r>
          </w:p>
        </w:tc>
        <w:tc>
          <w:tcPr>
            <w:tcW w:w="469" w:type="dxa"/>
            <w:vAlign w:val="center"/>
          </w:tcPr>
          <w:p>
            <w:pPr>
              <w:jc w:val="center"/>
              <w:rPr>
                <w:b/>
                <w:sz w:val="18"/>
                <w:szCs w:val="18"/>
              </w:rPr>
            </w:pPr>
            <w:r>
              <w:rPr>
                <w:b/>
                <w:sz w:val="18"/>
                <w:szCs w:val="18"/>
              </w:rPr>
              <w:t>6</w:t>
            </w:r>
          </w:p>
        </w:tc>
        <w:tc>
          <w:tcPr>
            <w:tcW w:w="470" w:type="dxa"/>
            <w:vAlign w:val="center"/>
          </w:tcPr>
          <w:p>
            <w:pPr>
              <w:jc w:val="center"/>
              <w:rPr>
                <w:b/>
                <w:sz w:val="18"/>
                <w:szCs w:val="18"/>
              </w:rPr>
            </w:pPr>
            <w:r>
              <w:rPr>
                <w:b/>
                <w:sz w:val="18"/>
                <w:szCs w:val="18"/>
              </w:rPr>
              <w:t>7</w:t>
            </w:r>
          </w:p>
        </w:tc>
        <w:tc>
          <w:tcPr>
            <w:tcW w:w="469" w:type="dxa"/>
            <w:vAlign w:val="center"/>
          </w:tcPr>
          <w:p>
            <w:pPr>
              <w:jc w:val="center"/>
              <w:rPr>
                <w:b/>
                <w:sz w:val="18"/>
                <w:szCs w:val="18"/>
              </w:rPr>
            </w:pPr>
            <w:r>
              <w:rPr>
                <w:b/>
                <w:sz w:val="18"/>
                <w:szCs w:val="18"/>
              </w:rPr>
              <w:t>8</w:t>
            </w:r>
          </w:p>
        </w:tc>
        <w:tc>
          <w:tcPr>
            <w:tcW w:w="469" w:type="dxa"/>
            <w:vAlign w:val="center"/>
          </w:tcPr>
          <w:p>
            <w:pPr>
              <w:jc w:val="center"/>
              <w:rPr>
                <w:b/>
                <w:sz w:val="18"/>
                <w:szCs w:val="18"/>
              </w:rPr>
            </w:pPr>
            <w:r>
              <w:rPr>
                <w:b/>
                <w:sz w:val="18"/>
                <w:szCs w:val="18"/>
              </w:rPr>
              <w:t>9</w:t>
            </w:r>
          </w:p>
        </w:tc>
        <w:tc>
          <w:tcPr>
            <w:tcW w:w="469" w:type="dxa"/>
            <w:vAlign w:val="center"/>
          </w:tcPr>
          <w:p>
            <w:pPr>
              <w:jc w:val="center"/>
              <w:rPr>
                <w:b/>
                <w:sz w:val="18"/>
                <w:szCs w:val="18"/>
              </w:rPr>
            </w:pPr>
            <w:r>
              <w:rPr>
                <w:b/>
                <w:sz w:val="18"/>
                <w:szCs w:val="18"/>
              </w:rPr>
              <w:t>10</w:t>
            </w:r>
          </w:p>
        </w:tc>
        <w:tc>
          <w:tcPr>
            <w:tcW w:w="470" w:type="dxa"/>
            <w:vAlign w:val="center"/>
          </w:tcPr>
          <w:p>
            <w:pPr>
              <w:jc w:val="center"/>
              <w:rPr>
                <w:b/>
                <w:sz w:val="18"/>
                <w:szCs w:val="18"/>
              </w:rPr>
            </w:pPr>
            <w:r>
              <w:rPr>
                <w:b/>
                <w:sz w:val="18"/>
                <w:szCs w:val="18"/>
              </w:rPr>
              <w:t>11</w:t>
            </w:r>
          </w:p>
        </w:tc>
        <w:tc>
          <w:tcPr>
            <w:tcW w:w="469" w:type="dxa"/>
            <w:vAlign w:val="center"/>
          </w:tcPr>
          <w:p>
            <w:pPr>
              <w:jc w:val="center"/>
              <w:rPr>
                <w:b/>
                <w:sz w:val="18"/>
                <w:szCs w:val="18"/>
              </w:rPr>
            </w:pPr>
            <w:r>
              <w:rPr>
                <w:b/>
                <w:sz w:val="18"/>
                <w:szCs w:val="18"/>
              </w:rPr>
              <w:t>12</w:t>
            </w:r>
          </w:p>
        </w:tc>
        <w:tc>
          <w:tcPr>
            <w:tcW w:w="469" w:type="dxa"/>
            <w:vAlign w:val="center"/>
          </w:tcPr>
          <w:p>
            <w:pPr>
              <w:jc w:val="center"/>
              <w:rPr>
                <w:b/>
                <w:sz w:val="18"/>
                <w:szCs w:val="18"/>
              </w:rPr>
            </w:pPr>
            <w:r>
              <w:rPr>
                <w:b/>
                <w:sz w:val="18"/>
                <w:szCs w:val="18"/>
              </w:rPr>
              <w:t>13</w:t>
            </w:r>
          </w:p>
        </w:tc>
        <w:tc>
          <w:tcPr>
            <w:tcW w:w="470" w:type="dxa"/>
            <w:vAlign w:val="center"/>
          </w:tcPr>
          <w:p>
            <w:pPr>
              <w:jc w:val="center"/>
              <w:rPr>
                <w:b/>
                <w:sz w:val="18"/>
                <w:szCs w:val="18"/>
              </w:rPr>
            </w:pPr>
            <w:r>
              <w:rPr>
                <w:b/>
                <w:sz w:val="18"/>
                <w:szCs w:val="18"/>
              </w:rPr>
              <w:t>14</w:t>
            </w:r>
          </w:p>
        </w:tc>
        <w:tc>
          <w:tcPr>
            <w:tcW w:w="469" w:type="dxa"/>
            <w:vAlign w:val="center"/>
          </w:tcPr>
          <w:p>
            <w:pPr>
              <w:jc w:val="center"/>
              <w:rPr>
                <w:b/>
                <w:sz w:val="18"/>
                <w:szCs w:val="18"/>
              </w:rPr>
            </w:pPr>
            <w:r>
              <w:rPr>
                <w:b/>
                <w:sz w:val="18"/>
                <w:szCs w:val="18"/>
              </w:rPr>
              <w:t>15</w:t>
            </w:r>
          </w:p>
        </w:tc>
        <w:tc>
          <w:tcPr>
            <w:tcW w:w="469" w:type="dxa"/>
            <w:vAlign w:val="center"/>
          </w:tcPr>
          <w:p>
            <w:pPr>
              <w:jc w:val="center"/>
              <w:rPr>
                <w:b/>
                <w:sz w:val="18"/>
                <w:szCs w:val="18"/>
              </w:rPr>
            </w:pPr>
            <w:r>
              <w:rPr>
                <w:b/>
                <w:sz w:val="18"/>
                <w:szCs w:val="18"/>
              </w:rPr>
              <w:t>16</w:t>
            </w:r>
          </w:p>
        </w:tc>
        <w:tc>
          <w:tcPr>
            <w:tcW w:w="469" w:type="dxa"/>
            <w:vAlign w:val="center"/>
          </w:tcPr>
          <w:p>
            <w:pPr>
              <w:jc w:val="center"/>
              <w:rPr>
                <w:b/>
                <w:sz w:val="18"/>
                <w:szCs w:val="18"/>
              </w:rPr>
            </w:pPr>
            <w:r>
              <w:rPr>
                <w:b/>
                <w:sz w:val="18"/>
                <w:szCs w:val="18"/>
              </w:rPr>
              <w:t>17</w:t>
            </w:r>
          </w:p>
        </w:tc>
        <w:tc>
          <w:tcPr>
            <w:tcW w:w="470" w:type="dxa"/>
            <w:vAlign w:val="center"/>
          </w:tcPr>
          <w:p>
            <w:pPr>
              <w:jc w:val="center"/>
              <w:rPr>
                <w:b/>
                <w:sz w:val="18"/>
                <w:szCs w:val="18"/>
              </w:rPr>
            </w:pPr>
            <w:r>
              <w:rPr>
                <w:b/>
                <w:sz w:val="18"/>
                <w:szCs w:val="18"/>
              </w:rPr>
              <w:t>18</w:t>
            </w:r>
          </w:p>
        </w:tc>
        <w:tc>
          <w:tcPr>
            <w:tcW w:w="469" w:type="dxa"/>
            <w:vAlign w:val="center"/>
          </w:tcPr>
          <w:p>
            <w:pPr>
              <w:jc w:val="center"/>
              <w:rPr>
                <w:b/>
                <w:sz w:val="18"/>
                <w:szCs w:val="18"/>
              </w:rPr>
            </w:pPr>
            <w:r>
              <w:rPr>
                <w:b/>
                <w:sz w:val="18"/>
                <w:szCs w:val="18"/>
              </w:rPr>
              <w:t>19</w:t>
            </w:r>
          </w:p>
        </w:tc>
        <w:tc>
          <w:tcPr>
            <w:tcW w:w="469" w:type="dxa"/>
            <w:vAlign w:val="center"/>
          </w:tcPr>
          <w:p>
            <w:pPr>
              <w:jc w:val="center"/>
              <w:rPr>
                <w:b/>
                <w:sz w:val="18"/>
                <w:szCs w:val="18"/>
              </w:rPr>
            </w:pPr>
            <w:r>
              <w:rPr>
                <w:b/>
                <w:sz w:val="18"/>
                <w:szCs w:val="18"/>
              </w:rPr>
              <w:t>20</w:t>
            </w:r>
          </w:p>
        </w:tc>
        <w:tc>
          <w:tcPr>
            <w:tcW w:w="470" w:type="dxa"/>
            <w:vAlign w:val="center"/>
          </w:tcPr>
          <w:p>
            <w:pPr>
              <w:jc w:val="center"/>
              <w:rPr>
                <w:b/>
                <w:sz w:val="18"/>
                <w:szCs w:val="18"/>
              </w:rPr>
            </w:pPr>
            <w:r>
              <w:rPr>
                <w:b/>
                <w:sz w:val="18"/>
                <w:szCs w:val="18"/>
              </w:rPr>
              <w:t>21</w:t>
            </w:r>
          </w:p>
        </w:tc>
        <w:tc>
          <w:tcPr>
            <w:tcW w:w="469" w:type="dxa"/>
            <w:vAlign w:val="center"/>
          </w:tcPr>
          <w:p>
            <w:pPr>
              <w:jc w:val="center"/>
              <w:rPr>
                <w:b/>
                <w:sz w:val="18"/>
                <w:szCs w:val="18"/>
              </w:rPr>
            </w:pPr>
            <w:r>
              <w:rPr>
                <w:b/>
                <w:sz w:val="18"/>
                <w:szCs w:val="18"/>
              </w:rPr>
              <w:t>22</w:t>
            </w:r>
          </w:p>
        </w:tc>
        <w:tc>
          <w:tcPr>
            <w:tcW w:w="469" w:type="dxa"/>
            <w:vAlign w:val="center"/>
          </w:tcPr>
          <w:p>
            <w:pPr>
              <w:jc w:val="center"/>
              <w:rPr>
                <w:b/>
                <w:sz w:val="18"/>
                <w:szCs w:val="18"/>
              </w:rPr>
            </w:pPr>
            <w:r>
              <w:rPr>
                <w:b/>
                <w:sz w:val="18"/>
                <w:szCs w:val="18"/>
              </w:rPr>
              <w:t>23</w:t>
            </w:r>
          </w:p>
        </w:tc>
        <w:tc>
          <w:tcPr>
            <w:tcW w:w="469" w:type="dxa"/>
            <w:vAlign w:val="center"/>
          </w:tcPr>
          <w:p>
            <w:pPr>
              <w:jc w:val="center"/>
              <w:rPr>
                <w:b/>
                <w:sz w:val="18"/>
                <w:szCs w:val="18"/>
              </w:rPr>
            </w:pPr>
            <w:r>
              <w:rPr>
                <w:b/>
                <w:sz w:val="18"/>
                <w:szCs w:val="18"/>
              </w:rPr>
              <w:t>24</w:t>
            </w:r>
          </w:p>
        </w:tc>
        <w:tc>
          <w:tcPr>
            <w:tcW w:w="470" w:type="dxa"/>
            <w:vAlign w:val="center"/>
          </w:tcPr>
          <w:p>
            <w:pPr>
              <w:jc w:val="center"/>
              <w:rPr>
                <w:b/>
                <w:sz w:val="18"/>
                <w:szCs w:val="18"/>
              </w:rPr>
            </w:pPr>
            <w:r>
              <w:rPr>
                <w:b/>
                <w:sz w:val="18"/>
                <w:szCs w:val="18"/>
              </w:rPr>
              <w:t>25</w:t>
            </w:r>
          </w:p>
        </w:tc>
        <w:tc>
          <w:tcPr>
            <w:tcW w:w="469" w:type="dxa"/>
            <w:vAlign w:val="center"/>
          </w:tcPr>
          <w:p>
            <w:pPr>
              <w:jc w:val="center"/>
              <w:rPr>
                <w:b/>
                <w:sz w:val="18"/>
                <w:szCs w:val="18"/>
              </w:rPr>
            </w:pPr>
            <w:r>
              <w:rPr>
                <w:b/>
                <w:sz w:val="18"/>
                <w:szCs w:val="18"/>
              </w:rPr>
              <w:t>26</w:t>
            </w:r>
          </w:p>
        </w:tc>
        <w:tc>
          <w:tcPr>
            <w:tcW w:w="469" w:type="dxa"/>
            <w:vAlign w:val="center"/>
          </w:tcPr>
          <w:p>
            <w:pPr>
              <w:jc w:val="center"/>
              <w:rPr>
                <w:b/>
                <w:sz w:val="18"/>
                <w:szCs w:val="18"/>
              </w:rPr>
            </w:pPr>
            <w:r>
              <w:rPr>
                <w:b/>
                <w:sz w:val="18"/>
                <w:szCs w:val="18"/>
              </w:rPr>
              <w:t>27</w:t>
            </w:r>
          </w:p>
        </w:tc>
        <w:tc>
          <w:tcPr>
            <w:tcW w:w="470" w:type="dxa"/>
            <w:vAlign w:val="center"/>
          </w:tcPr>
          <w:p>
            <w:pPr>
              <w:jc w:val="center"/>
              <w:rPr>
                <w:b/>
                <w:sz w:val="18"/>
                <w:szCs w:val="18"/>
              </w:rPr>
            </w:pPr>
            <w:r>
              <w:rPr>
                <w:b/>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一</w:t>
            </w:r>
          </w:p>
        </w:tc>
        <w:tc>
          <w:tcPr>
            <w:tcW w:w="1255" w:type="dxa"/>
            <w:vAlign w:val="center"/>
          </w:tcPr>
          <w:p>
            <w:pPr>
              <w:jc w:val="center"/>
              <w:rPr>
                <w:sz w:val="18"/>
                <w:szCs w:val="18"/>
              </w:rPr>
            </w:pPr>
            <w:r>
              <w:rPr>
                <w:sz w:val="18"/>
                <w:szCs w:val="18"/>
              </w:rPr>
              <w:t>第1学期</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u w:val="single"/>
              </w:rPr>
              <w:t>综合</w:t>
            </w:r>
            <w:r>
              <w:rPr>
                <w:rFonts w:hint="eastAsia" w:ascii="宋体" w:hAnsi="宋体" w:cs="宋体"/>
                <w:sz w:val="18"/>
                <w:szCs w:val="18"/>
                <w:u w:val="single"/>
              </w:rPr>
              <w:t>⊙</w:t>
            </w:r>
          </w:p>
        </w:tc>
        <w:tc>
          <w:tcPr>
            <w:tcW w:w="469" w:type="dxa"/>
            <w:vAlign w:val="center"/>
          </w:tcPr>
          <w:p>
            <w:pPr>
              <w:jc w:val="center"/>
              <w:rPr>
                <w:sz w:val="18"/>
                <w:szCs w:val="18"/>
              </w:rPr>
            </w:pPr>
            <w:r>
              <w:rPr>
                <w:sz w:val="18"/>
                <w:szCs w:val="18"/>
                <w:u w:val="single"/>
              </w:rPr>
              <w:t>综合</w:t>
            </w:r>
            <w:r>
              <w:rPr>
                <w:rFonts w:hint="eastAsia" w:ascii="宋体" w:hAnsi="宋体" w:cs="宋体"/>
                <w:sz w:val="18"/>
                <w:szCs w:val="18"/>
                <w:u w:val="single"/>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第2学期</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u w:val="single"/>
              </w:rPr>
              <w:t>综合</w:t>
            </w:r>
            <w:r>
              <w:rPr>
                <w:rFonts w:hint="eastAsia" w:ascii="宋体" w:hAnsi="宋体" w:cs="宋体"/>
                <w:sz w:val="18"/>
                <w:szCs w:val="18"/>
                <w:u w:val="single"/>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spacing w:line="240" w:lineRule="exact"/>
              <w:jc w:val="center"/>
              <w:rPr>
                <w:sz w:val="18"/>
                <w:szCs w:val="18"/>
              </w:rPr>
            </w:pPr>
            <w:r>
              <w:rPr>
                <w:sz w:val="18"/>
                <w:szCs w:val="18"/>
              </w:rPr>
              <w:t>□</w:t>
            </w:r>
          </w:p>
        </w:tc>
        <w:tc>
          <w:tcPr>
            <w:tcW w:w="469" w:type="dxa"/>
            <w:vAlign w:val="center"/>
          </w:tcPr>
          <w:p>
            <w:pPr>
              <w:spacing w:line="240" w:lineRule="exact"/>
              <w:jc w:val="center"/>
              <w:rPr>
                <w:sz w:val="18"/>
                <w:szCs w:val="18"/>
              </w:rPr>
            </w:pPr>
            <w:r>
              <w:rPr>
                <w:sz w:val="18"/>
                <w:szCs w:val="18"/>
              </w:rPr>
              <w:t>□</w:t>
            </w:r>
          </w:p>
        </w:tc>
        <w:tc>
          <w:tcPr>
            <w:tcW w:w="469" w:type="dxa"/>
            <w:vAlign w:val="center"/>
          </w:tcPr>
          <w:p>
            <w:pPr>
              <w:spacing w:line="240" w:lineRule="exact"/>
              <w:jc w:val="center"/>
              <w:rPr>
                <w:sz w:val="18"/>
                <w:szCs w:val="18"/>
              </w:rPr>
            </w:pPr>
            <w:r>
              <w:rPr>
                <w:sz w:val="18"/>
                <w:szCs w:val="18"/>
              </w:rPr>
              <w:t>□</w:t>
            </w:r>
          </w:p>
        </w:tc>
        <w:tc>
          <w:tcPr>
            <w:tcW w:w="470" w:type="dxa"/>
            <w:vAlign w:val="center"/>
          </w:tcPr>
          <w:p>
            <w:pPr>
              <w:spacing w:line="240" w:lineRule="exact"/>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二</w:t>
            </w:r>
          </w:p>
        </w:tc>
        <w:tc>
          <w:tcPr>
            <w:tcW w:w="1255" w:type="dxa"/>
            <w:vAlign w:val="center"/>
          </w:tcPr>
          <w:p>
            <w:pPr>
              <w:jc w:val="center"/>
              <w:rPr>
                <w:sz w:val="18"/>
                <w:szCs w:val="18"/>
              </w:rPr>
            </w:pPr>
            <w:r>
              <w:rPr>
                <w:sz w:val="18"/>
                <w:szCs w:val="18"/>
              </w:rPr>
              <w:t>第3学期</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第4学期</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r>
              <w:rPr>
                <w:rFonts w:hint="eastAsia" w:ascii="宋体" w:hAnsi="宋体" w:cs="宋体"/>
                <w:sz w:val="18"/>
                <w:szCs w:val="18"/>
              </w:rPr>
              <w:t>◆</w:t>
            </w:r>
          </w:p>
        </w:tc>
        <w:tc>
          <w:tcPr>
            <w:tcW w:w="469" w:type="dxa"/>
            <w:vAlign w:val="center"/>
          </w:tcPr>
          <w:p>
            <w:pPr>
              <w:jc w:val="center"/>
              <w:rPr>
                <w:sz w:val="18"/>
                <w:szCs w:val="18"/>
              </w:rPr>
            </w:pPr>
            <w:r>
              <w:rPr>
                <w:rFonts w:hint="eastAsia" w:ascii="宋体" w:hAnsi="宋体" w:cs="宋体"/>
                <w:sz w:val="18"/>
                <w:szCs w:val="18"/>
              </w:rPr>
              <w:t>◆</w:t>
            </w:r>
          </w:p>
        </w:tc>
        <w:tc>
          <w:tcPr>
            <w:tcW w:w="470" w:type="dxa"/>
            <w:vAlign w:val="center"/>
          </w:tcPr>
          <w:p>
            <w:pPr>
              <w:jc w:val="center"/>
              <w:rPr>
                <w:sz w:val="18"/>
                <w:szCs w:val="18"/>
              </w:rPr>
            </w:pPr>
            <w:r>
              <w:rPr>
                <w:rFonts w:hint="eastAsia" w:ascii="宋体" w:hAnsi="宋体" w:cs="宋体"/>
                <w:sz w:val="18"/>
                <w:szCs w:val="18"/>
              </w:rPr>
              <w:t>◆</w:t>
            </w:r>
          </w:p>
        </w:tc>
        <w:tc>
          <w:tcPr>
            <w:tcW w:w="469" w:type="dxa"/>
            <w:vAlign w:val="center"/>
          </w:tcPr>
          <w:p>
            <w:pPr>
              <w:jc w:val="center"/>
              <w:rPr>
                <w:sz w:val="18"/>
                <w:szCs w:val="18"/>
              </w:rPr>
            </w:pPr>
            <w:r>
              <w:rPr>
                <w:rFonts w:hint="eastAsia" w:ascii="宋体" w:hAnsi="宋体" w:cs="宋体"/>
                <w:sz w:val="18"/>
                <w:szCs w:val="18"/>
              </w:rPr>
              <w:t>◆</w:t>
            </w:r>
          </w:p>
        </w:tc>
        <w:tc>
          <w:tcPr>
            <w:tcW w:w="469" w:type="dxa"/>
            <w:vAlign w:val="center"/>
          </w:tcPr>
          <w:p>
            <w:pPr>
              <w:jc w:val="center"/>
              <w:rPr>
                <w:sz w:val="18"/>
                <w:szCs w:val="18"/>
              </w:rPr>
            </w:pPr>
            <w:r>
              <w:rPr>
                <w:rFonts w:hint="eastAsia" w:ascii="宋体" w:hAnsi="宋体" w:cs="宋体"/>
                <w:sz w:val="18"/>
                <w:szCs w:val="18"/>
              </w:rPr>
              <w:t>◆</w:t>
            </w:r>
          </w:p>
        </w:tc>
        <w:tc>
          <w:tcPr>
            <w:tcW w:w="469" w:type="dxa"/>
            <w:vAlign w:val="center"/>
          </w:tcPr>
          <w:p>
            <w:pPr>
              <w:jc w:val="center"/>
              <w:rPr>
                <w:sz w:val="18"/>
                <w:szCs w:val="18"/>
              </w:rPr>
            </w:pPr>
            <w:r>
              <w:rPr>
                <w:sz w:val="18"/>
                <w:szCs w:val="18"/>
              </w:rPr>
              <w:t>‖</w:t>
            </w:r>
          </w:p>
        </w:tc>
        <w:tc>
          <w:tcPr>
            <w:tcW w:w="470" w:type="dxa"/>
            <w:vAlign w:val="center"/>
          </w:tcPr>
          <w:p>
            <w:pPr>
              <w:jc w:val="center"/>
              <w:rPr>
                <w:sz w:val="18"/>
                <w:szCs w:val="18"/>
              </w:rPr>
            </w:pPr>
            <w:r>
              <w:rPr>
                <w:sz w:val="18"/>
                <w:szCs w:val="18"/>
              </w:rPr>
              <w:t>‖</w:t>
            </w:r>
          </w:p>
        </w:tc>
        <w:tc>
          <w:tcPr>
            <w:tcW w:w="469" w:type="dxa"/>
            <w:vAlign w:val="center"/>
          </w:tcPr>
          <w:p>
            <w:pPr>
              <w:jc w:val="center"/>
              <w:rPr>
                <w:sz w:val="18"/>
                <w:szCs w:val="18"/>
              </w:rPr>
            </w:pPr>
          </w:p>
        </w:tc>
        <w:tc>
          <w:tcPr>
            <w:tcW w:w="469" w:type="dxa"/>
            <w:vAlign w:val="center"/>
          </w:tcPr>
          <w:p>
            <w:pPr>
              <w:jc w:val="center"/>
              <w:rPr>
                <w:sz w:val="18"/>
                <w:szCs w:val="18"/>
              </w:rPr>
            </w:pPr>
          </w:p>
        </w:tc>
        <w:tc>
          <w:tcPr>
            <w:tcW w:w="470" w:type="dxa"/>
            <w:vAlign w:val="center"/>
          </w:tcPr>
          <w:p>
            <w:pPr>
              <w:jc w:val="center"/>
              <w:rPr>
                <w:sz w:val="18"/>
                <w:szCs w:val="18"/>
              </w:rPr>
            </w:pPr>
          </w:p>
        </w:tc>
        <w:tc>
          <w:tcPr>
            <w:tcW w:w="469" w:type="dxa"/>
            <w:vAlign w:val="center"/>
          </w:tcPr>
          <w:p>
            <w:pPr>
              <w:jc w:val="center"/>
              <w:rPr>
                <w:sz w:val="18"/>
                <w:szCs w:val="18"/>
              </w:rPr>
            </w:pPr>
          </w:p>
        </w:tc>
        <w:tc>
          <w:tcPr>
            <w:tcW w:w="469" w:type="dxa"/>
            <w:vAlign w:val="center"/>
          </w:tcPr>
          <w:p>
            <w:pPr>
              <w:jc w:val="center"/>
              <w:rPr>
                <w:sz w:val="18"/>
                <w:szCs w:val="18"/>
              </w:rPr>
            </w:pPr>
          </w:p>
        </w:tc>
        <w:tc>
          <w:tcPr>
            <w:tcW w:w="469" w:type="dxa"/>
            <w:vAlign w:val="center"/>
          </w:tcPr>
          <w:p>
            <w:pPr>
              <w:jc w:val="center"/>
              <w:rPr>
                <w:sz w:val="18"/>
                <w:szCs w:val="18"/>
              </w:rPr>
            </w:pPr>
          </w:p>
        </w:tc>
        <w:tc>
          <w:tcPr>
            <w:tcW w:w="470" w:type="dxa"/>
            <w:vAlign w:val="center"/>
          </w:tcPr>
          <w:p>
            <w:pPr>
              <w:jc w:val="center"/>
              <w:rPr>
                <w:sz w:val="18"/>
                <w:szCs w:val="18"/>
              </w:rPr>
            </w:pPr>
          </w:p>
        </w:tc>
        <w:tc>
          <w:tcPr>
            <w:tcW w:w="469" w:type="dxa"/>
            <w:vAlign w:val="center"/>
          </w:tcPr>
          <w:p>
            <w:pPr>
              <w:jc w:val="center"/>
              <w:rPr>
                <w:sz w:val="18"/>
                <w:szCs w:val="18"/>
              </w:rPr>
            </w:pPr>
          </w:p>
        </w:tc>
        <w:tc>
          <w:tcPr>
            <w:tcW w:w="469" w:type="dxa"/>
            <w:vAlign w:val="center"/>
          </w:tcPr>
          <w:p>
            <w:pPr>
              <w:jc w:val="center"/>
              <w:rPr>
                <w:sz w:val="18"/>
                <w:szCs w:val="18"/>
              </w:rPr>
            </w:pPr>
          </w:p>
        </w:tc>
        <w:tc>
          <w:tcPr>
            <w:tcW w:w="470" w:type="dxa"/>
            <w:vAlign w:val="center"/>
          </w:tcPr>
          <w:p>
            <w:pPr>
              <w:jc w:val="center"/>
              <w:rPr>
                <w:sz w:val="18"/>
                <w:szCs w:val="18"/>
              </w:rPr>
            </w:pPr>
          </w:p>
        </w:tc>
      </w:tr>
    </w:tbl>
    <w:p>
      <w:pPr>
        <w:spacing w:before="60" w:line="240" w:lineRule="exact"/>
        <w:ind w:left="1350" w:hanging="1350" w:hangingChars="750"/>
        <w:rPr>
          <w:rFonts w:eastAsia="黑体"/>
          <w:sz w:val="18"/>
          <w:szCs w:val="18"/>
        </w:rPr>
      </w:pPr>
    </w:p>
    <w:p>
      <w:pPr>
        <w:spacing w:before="60" w:line="240" w:lineRule="exact"/>
        <w:ind w:left="1350" w:hanging="1350" w:hangingChars="750"/>
        <w:rPr>
          <w:rFonts w:eastAsia="黑体"/>
          <w:sz w:val="18"/>
          <w:szCs w:val="18"/>
        </w:rPr>
      </w:pPr>
      <w:r>
        <w:rPr>
          <w:rFonts w:eastAsia="黑体"/>
          <w:sz w:val="18"/>
          <w:szCs w:val="18"/>
        </w:rPr>
        <w:t xml:space="preserve">说明：1、符号：□上课  </w:t>
      </w:r>
      <w:r>
        <w:rPr>
          <w:rFonts w:hint="eastAsia" w:ascii="宋体" w:hAnsi="宋体" w:cs="宋体"/>
          <w:sz w:val="18"/>
          <w:szCs w:val="18"/>
        </w:rPr>
        <w:t>☆</w:t>
      </w:r>
      <w:r>
        <w:rPr>
          <w:rFonts w:eastAsia="黑体"/>
          <w:sz w:val="18"/>
          <w:szCs w:val="18"/>
        </w:rPr>
        <w:t>军事</w:t>
      </w:r>
      <w:r>
        <w:rPr>
          <w:rFonts w:hint="eastAsia" w:eastAsia="黑体"/>
          <w:sz w:val="18"/>
          <w:szCs w:val="18"/>
        </w:rPr>
        <w:t>技能</w:t>
      </w:r>
      <w:r>
        <w:rPr>
          <w:rFonts w:eastAsia="黑体"/>
          <w:sz w:val="18"/>
          <w:szCs w:val="18"/>
        </w:rPr>
        <w:t xml:space="preserve">  </w:t>
      </w:r>
      <w:r>
        <w:rPr>
          <w:rFonts w:ascii="Cambria Math" w:hAnsi="Cambria Math" w:eastAsia="黑体" w:cs="Cambria Math"/>
          <w:sz w:val="18"/>
          <w:szCs w:val="18"/>
        </w:rPr>
        <w:t>△</w:t>
      </w:r>
      <w:r>
        <w:rPr>
          <w:rFonts w:eastAsia="黑体"/>
          <w:sz w:val="18"/>
          <w:szCs w:val="18"/>
        </w:rPr>
        <w:t xml:space="preserve">专业劳动  ×生产劳动  </w:t>
      </w:r>
      <w:r>
        <w:rPr>
          <w:rFonts w:ascii="Arial" w:hAnsi="Arial" w:eastAsia="黑体" w:cs="Arial"/>
          <w:sz w:val="18"/>
          <w:szCs w:val="18"/>
        </w:rPr>
        <w:t>▲</w:t>
      </w:r>
      <w:r>
        <w:rPr>
          <w:rFonts w:hint="eastAsia" w:eastAsia="黑体"/>
          <w:sz w:val="18"/>
          <w:szCs w:val="18"/>
        </w:rPr>
        <w:t>劳动实践</w:t>
      </w:r>
      <w:r>
        <w:rPr>
          <w:rFonts w:eastAsia="黑体"/>
          <w:sz w:val="18"/>
          <w:szCs w:val="18"/>
        </w:rPr>
        <w:t xml:space="preserve">  </w:t>
      </w:r>
      <w:r>
        <w:rPr>
          <w:rFonts w:hint="eastAsia" w:ascii="宋体" w:hAnsi="宋体" w:cs="宋体"/>
          <w:sz w:val="18"/>
          <w:szCs w:val="18"/>
        </w:rPr>
        <w:t>⊙</w:t>
      </w:r>
      <w:r>
        <w:rPr>
          <w:rFonts w:eastAsia="黑体"/>
          <w:sz w:val="18"/>
          <w:szCs w:val="18"/>
        </w:rPr>
        <w:t xml:space="preserve">教学实习  </w:t>
      </w:r>
      <w:r>
        <w:rPr>
          <w:rFonts w:hint="eastAsia" w:ascii="宋体" w:hAnsi="宋体" w:cs="宋体"/>
          <w:sz w:val="18"/>
          <w:szCs w:val="18"/>
        </w:rPr>
        <w:t>※</w:t>
      </w:r>
      <w:r>
        <w:rPr>
          <w:rFonts w:eastAsia="黑体"/>
          <w:sz w:val="18"/>
          <w:szCs w:val="18"/>
        </w:rPr>
        <w:t xml:space="preserve">课程设计  ：考试  ∞毕业（生产）实习   </w:t>
      </w:r>
      <w:r>
        <w:rPr>
          <w:rFonts w:hint="eastAsia" w:ascii="宋体" w:hAnsi="宋体" w:cs="宋体"/>
          <w:sz w:val="18"/>
          <w:szCs w:val="18"/>
        </w:rPr>
        <w:t>◆</w:t>
      </w:r>
      <w:r>
        <w:rPr>
          <w:rFonts w:eastAsia="黑体"/>
          <w:sz w:val="18"/>
          <w:szCs w:val="18"/>
        </w:rPr>
        <w:t>毕业设计  ‖毕业(生产)实习总结、论文答辩  #假期    /为分割符，如“</w:t>
      </w:r>
      <w:r>
        <w:rPr>
          <w:rFonts w:hint="eastAsia" w:ascii="宋体" w:hAnsi="宋体" w:cs="宋体"/>
          <w:sz w:val="18"/>
          <w:szCs w:val="18"/>
        </w:rPr>
        <w:t>⊙</w:t>
      </w:r>
      <w:r>
        <w:rPr>
          <w:rFonts w:eastAsia="黑体" w:cs="Calibri"/>
          <w:sz w:val="18"/>
          <w:szCs w:val="18"/>
        </w:rPr>
        <w:t>/”</w:t>
      </w:r>
      <w:r>
        <w:rPr>
          <w:rFonts w:eastAsia="黑体"/>
          <w:sz w:val="18"/>
          <w:szCs w:val="18"/>
        </w:rPr>
        <w:t>指前半周教学实习；“/</w:t>
      </w:r>
      <w:r>
        <w:rPr>
          <w:rFonts w:hint="eastAsia" w:ascii="宋体" w:hAnsi="宋体" w:cs="宋体"/>
          <w:sz w:val="18"/>
          <w:szCs w:val="18"/>
        </w:rPr>
        <w:t>⊙</w:t>
      </w:r>
      <w:r>
        <w:rPr>
          <w:rFonts w:eastAsia="黑体" w:cs="Calibri"/>
          <w:sz w:val="18"/>
          <w:szCs w:val="18"/>
        </w:rPr>
        <w:t>”</w:t>
      </w:r>
      <w:r>
        <w:rPr>
          <w:rFonts w:eastAsia="黑体"/>
          <w:sz w:val="18"/>
          <w:szCs w:val="18"/>
        </w:rPr>
        <w:t>指后半周教学实习。</w:t>
      </w:r>
    </w:p>
    <w:p>
      <w:pPr>
        <w:ind w:firstLine="567" w:firstLineChars="315"/>
        <w:rPr>
          <w:rFonts w:eastAsia="黑体"/>
          <w:kern w:val="28"/>
          <w:sz w:val="18"/>
          <w:szCs w:val="18"/>
        </w:rPr>
      </w:pPr>
      <w:r>
        <w:rPr>
          <w:rFonts w:eastAsia="黑体"/>
          <w:sz w:val="18"/>
          <w:szCs w:val="18"/>
        </w:rPr>
        <w:t>2、多学期开设的环节需要加下划线“</w:t>
      </w:r>
      <w:r>
        <w:rPr>
          <w:rFonts w:eastAsia="黑体"/>
          <w:sz w:val="18"/>
          <w:szCs w:val="18"/>
          <w:u w:val="single"/>
        </w:rPr>
        <w:t xml:space="preserve">    </w:t>
      </w:r>
      <w:r>
        <w:rPr>
          <w:rFonts w:eastAsia="黑体"/>
          <w:sz w:val="18"/>
          <w:szCs w:val="18"/>
        </w:rPr>
        <w:t>”标明。 如：“</w:t>
      </w:r>
      <w:r>
        <w:rPr>
          <w:rFonts w:hint="eastAsia" w:ascii="宋体" w:hAnsi="宋体" w:cs="宋体"/>
          <w:sz w:val="18"/>
          <w:szCs w:val="18"/>
          <w:u w:val="single"/>
        </w:rPr>
        <w:t>⊙</w:t>
      </w:r>
      <w:r>
        <w:rPr>
          <w:rFonts w:eastAsia="黑体"/>
          <w:sz w:val="18"/>
          <w:szCs w:val="18"/>
        </w:rPr>
        <w:t>”为多学期开设的教学实习，本学期1周；“</w:t>
      </w:r>
      <w:r>
        <w:rPr>
          <w:rFonts w:hint="eastAsia" w:ascii="宋体" w:hAnsi="宋体" w:cs="宋体"/>
          <w:sz w:val="18"/>
          <w:szCs w:val="18"/>
          <w:u w:val="single"/>
        </w:rPr>
        <w:t>⊙</w:t>
      </w:r>
      <w:r>
        <w:rPr>
          <w:rFonts w:eastAsia="黑体" w:cs="Calibri"/>
          <w:sz w:val="18"/>
          <w:szCs w:val="18"/>
          <w:u w:val="single"/>
        </w:rPr>
        <w:t>/2</w:t>
      </w:r>
      <w:r>
        <w:rPr>
          <w:rFonts w:eastAsia="黑体"/>
          <w:sz w:val="18"/>
          <w:szCs w:val="18"/>
        </w:rPr>
        <w:t>”为0.5周，安排在前半周；“/</w:t>
      </w:r>
      <w:r>
        <w:rPr>
          <w:rFonts w:hint="eastAsia" w:ascii="宋体" w:hAnsi="宋体" w:cs="宋体"/>
          <w:sz w:val="18"/>
          <w:szCs w:val="18"/>
          <w:u w:val="single"/>
        </w:rPr>
        <w:t>⊙</w:t>
      </w:r>
      <w:r>
        <w:rPr>
          <w:rFonts w:eastAsia="黑体" w:cs="Calibri"/>
          <w:sz w:val="18"/>
          <w:szCs w:val="18"/>
          <w:u w:val="single"/>
        </w:rPr>
        <w:t>/4</w:t>
      </w:r>
      <w:r>
        <w:rPr>
          <w:rFonts w:eastAsia="黑体"/>
          <w:sz w:val="18"/>
          <w:szCs w:val="18"/>
        </w:rPr>
        <w:t>”为0.25周，安排在后半周。</w:t>
      </w:r>
    </w:p>
    <w:p>
      <w:pPr>
        <w:rPr>
          <w:sz w:val="18"/>
        </w:rPr>
        <w:sectPr>
          <w:pgSz w:w="16838" w:h="11906" w:orient="landscape"/>
          <w:pgMar w:top="1800" w:right="1440" w:bottom="1800" w:left="1440" w:header="851" w:footer="992" w:gutter="0"/>
          <w:cols w:space="425" w:num="1"/>
          <w:docGrid w:type="lines" w:linePitch="381" w:charSpace="0"/>
        </w:sectPr>
      </w:pPr>
    </w:p>
    <w:p>
      <w:pPr>
        <w:autoSpaceDE w:val="0"/>
        <w:autoSpaceDN w:val="0"/>
        <w:adjustRightInd w:val="0"/>
        <w:spacing w:after="190" w:afterLines="50" w:line="560" w:lineRule="exact"/>
        <w:jc w:val="center"/>
        <w:rPr>
          <w:rFonts w:ascii="仿宋_GB2312" w:hAnsi="仿宋" w:eastAsia="仿宋_GB2312"/>
          <w:sz w:val="32"/>
          <w:szCs w:val="32"/>
        </w:rPr>
      </w:pP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715A5"/>
    <w:multiLevelType w:val="multilevel"/>
    <w:tmpl w:val="508715A5"/>
    <w:lvl w:ilvl="0" w:tentative="0">
      <w:start w:val="1"/>
      <w:numFmt w:val="decimal"/>
      <w:lvlText w:val="%1."/>
      <w:lvlJc w:val="left"/>
      <w:pPr>
        <w:ind w:left="1120" w:hanging="4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DE5NzI5MDM1Mjc0NGMwYTI4NzY0NmJlNTYxMTEifQ=="/>
  </w:docVars>
  <w:rsids>
    <w:rsidRoot w:val="00405D91"/>
    <w:rsid w:val="00000FE5"/>
    <w:rsid w:val="00002C7F"/>
    <w:rsid w:val="000116AE"/>
    <w:rsid w:val="00020DD9"/>
    <w:rsid w:val="00021B9A"/>
    <w:rsid w:val="00031B10"/>
    <w:rsid w:val="00034B81"/>
    <w:rsid w:val="00036978"/>
    <w:rsid w:val="000370AE"/>
    <w:rsid w:val="00043495"/>
    <w:rsid w:val="00050E62"/>
    <w:rsid w:val="00051399"/>
    <w:rsid w:val="00052D6A"/>
    <w:rsid w:val="00057726"/>
    <w:rsid w:val="00057CF2"/>
    <w:rsid w:val="00062F6A"/>
    <w:rsid w:val="0006373D"/>
    <w:rsid w:val="000643A7"/>
    <w:rsid w:val="0007331B"/>
    <w:rsid w:val="00073A92"/>
    <w:rsid w:val="00075823"/>
    <w:rsid w:val="00076D08"/>
    <w:rsid w:val="00082099"/>
    <w:rsid w:val="00082FA0"/>
    <w:rsid w:val="00086E0F"/>
    <w:rsid w:val="00095DA0"/>
    <w:rsid w:val="000A07D2"/>
    <w:rsid w:val="000B14A1"/>
    <w:rsid w:val="000B24B5"/>
    <w:rsid w:val="000C2178"/>
    <w:rsid w:val="000C4A78"/>
    <w:rsid w:val="000C5BE1"/>
    <w:rsid w:val="000D2B49"/>
    <w:rsid w:val="000D2E40"/>
    <w:rsid w:val="000D725E"/>
    <w:rsid w:val="000E4B93"/>
    <w:rsid w:val="000E60F4"/>
    <w:rsid w:val="000E6AF2"/>
    <w:rsid w:val="000F3C4A"/>
    <w:rsid w:val="001006E4"/>
    <w:rsid w:val="00102025"/>
    <w:rsid w:val="00102818"/>
    <w:rsid w:val="0010575E"/>
    <w:rsid w:val="00110C47"/>
    <w:rsid w:val="00111DA3"/>
    <w:rsid w:val="00115677"/>
    <w:rsid w:val="00121892"/>
    <w:rsid w:val="00123C8C"/>
    <w:rsid w:val="00126B16"/>
    <w:rsid w:val="001326DE"/>
    <w:rsid w:val="0013777A"/>
    <w:rsid w:val="001423BD"/>
    <w:rsid w:val="00142701"/>
    <w:rsid w:val="00156000"/>
    <w:rsid w:val="00156AB9"/>
    <w:rsid w:val="00162A5B"/>
    <w:rsid w:val="00167A9D"/>
    <w:rsid w:val="001721D4"/>
    <w:rsid w:val="0017499C"/>
    <w:rsid w:val="00185EFB"/>
    <w:rsid w:val="001929C4"/>
    <w:rsid w:val="00194F13"/>
    <w:rsid w:val="001A17F0"/>
    <w:rsid w:val="001A4022"/>
    <w:rsid w:val="001A6D28"/>
    <w:rsid w:val="001B17F1"/>
    <w:rsid w:val="001B3812"/>
    <w:rsid w:val="001C24C3"/>
    <w:rsid w:val="001C2C9A"/>
    <w:rsid w:val="001C5079"/>
    <w:rsid w:val="001D4DF7"/>
    <w:rsid w:val="001D6BFE"/>
    <w:rsid w:val="001E3311"/>
    <w:rsid w:val="001F1C3E"/>
    <w:rsid w:val="001F264B"/>
    <w:rsid w:val="00203D54"/>
    <w:rsid w:val="00204BCD"/>
    <w:rsid w:val="00206B20"/>
    <w:rsid w:val="00214159"/>
    <w:rsid w:val="00215D88"/>
    <w:rsid w:val="0022098C"/>
    <w:rsid w:val="00225759"/>
    <w:rsid w:val="00225CED"/>
    <w:rsid w:val="00226FA7"/>
    <w:rsid w:val="0023013B"/>
    <w:rsid w:val="0023023D"/>
    <w:rsid w:val="00231BB3"/>
    <w:rsid w:val="00233546"/>
    <w:rsid w:val="00234E45"/>
    <w:rsid w:val="00235BEB"/>
    <w:rsid w:val="00241B87"/>
    <w:rsid w:val="002442D2"/>
    <w:rsid w:val="00247EEC"/>
    <w:rsid w:val="0025263D"/>
    <w:rsid w:val="002575F5"/>
    <w:rsid w:val="00264A3C"/>
    <w:rsid w:val="0027461C"/>
    <w:rsid w:val="002818CE"/>
    <w:rsid w:val="00283B48"/>
    <w:rsid w:val="0028553E"/>
    <w:rsid w:val="002874CC"/>
    <w:rsid w:val="00296479"/>
    <w:rsid w:val="002A276D"/>
    <w:rsid w:val="002B0A35"/>
    <w:rsid w:val="002B1597"/>
    <w:rsid w:val="002B561A"/>
    <w:rsid w:val="002C08D1"/>
    <w:rsid w:val="002C0C31"/>
    <w:rsid w:val="002C0CA0"/>
    <w:rsid w:val="002C1976"/>
    <w:rsid w:val="002C267B"/>
    <w:rsid w:val="002D2FF2"/>
    <w:rsid w:val="002D3615"/>
    <w:rsid w:val="002D3EF1"/>
    <w:rsid w:val="002E2201"/>
    <w:rsid w:val="002E296F"/>
    <w:rsid w:val="002E7294"/>
    <w:rsid w:val="002F0457"/>
    <w:rsid w:val="00300D78"/>
    <w:rsid w:val="003027DB"/>
    <w:rsid w:val="00306C5E"/>
    <w:rsid w:val="00311376"/>
    <w:rsid w:val="00315FA8"/>
    <w:rsid w:val="003172F0"/>
    <w:rsid w:val="00320DE5"/>
    <w:rsid w:val="00323DB3"/>
    <w:rsid w:val="003265F5"/>
    <w:rsid w:val="00333811"/>
    <w:rsid w:val="00350D97"/>
    <w:rsid w:val="0036157C"/>
    <w:rsid w:val="00372F68"/>
    <w:rsid w:val="00376EF2"/>
    <w:rsid w:val="00377852"/>
    <w:rsid w:val="0038594E"/>
    <w:rsid w:val="00393FA1"/>
    <w:rsid w:val="0039477D"/>
    <w:rsid w:val="003A4C36"/>
    <w:rsid w:val="003A5B3F"/>
    <w:rsid w:val="003B1E27"/>
    <w:rsid w:val="003B243B"/>
    <w:rsid w:val="003B5B5D"/>
    <w:rsid w:val="003B721A"/>
    <w:rsid w:val="003B72CF"/>
    <w:rsid w:val="003C3D62"/>
    <w:rsid w:val="003D385E"/>
    <w:rsid w:val="003E28B1"/>
    <w:rsid w:val="003E2E73"/>
    <w:rsid w:val="003E6199"/>
    <w:rsid w:val="003F14AA"/>
    <w:rsid w:val="00401B31"/>
    <w:rsid w:val="00405D91"/>
    <w:rsid w:val="00406AF9"/>
    <w:rsid w:val="0040793D"/>
    <w:rsid w:val="00410E66"/>
    <w:rsid w:val="0041499B"/>
    <w:rsid w:val="00422DEB"/>
    <w:rsid w:val="00426E1F"/>
    <w:rsid w:val="00434D49"/>
    <w:rsid w:val="00435C9E"/>
    <w:rsid w:val="00441374"/>
    <w:rsid w:val="00441710"/>
    <w:rsid w:val="00444246"/>
    <w:rsid w:val="00445EBA"/>
    <w:rsid w:val="00450898"/>
    <w:rsid w:val="004643AD"/>
    <w:rsid w:val="00465EA1"/>
    <w:rsid w:val="00467BE9"/>
    <w:rsid w:val="004760A3"/>
    <w:rsid w:val="0048286F"/>
    <w:rsid w:val="00487132"/>
    <w:rsid w:val="00496718"/>
    <w:rsid w:val="004A2FAA"/>
    <w:rsid w:val="004A54F0"/>
    <w:rsid w:val="004A5E56"/>
    <w:rsid w:val="004A7858"/>
    <w:rsid w:val="004A7A99"/>
    <w:rsid w:val="004B6C67"/>
    <w:rsid w:val="004B6C8C"/>
    <w:rsid w:val="004B7683"/>
    <w:rsid w:val="004B7740"/>
    <w:rsid w:val="004B7ACF"/>
    <w:rsid w:val="004E0FB6"/>
    <w:rsid w:val="004E2DB3"/>
    <w:rsid w:val="004E7001"/>
    <w:rsid w:val="004E7ECA"/>
    <w:rsid w:val="004F07C8"/>
    <w:rsid w:val="004F2F19"/>
    <w:rsid w:val="005012A9"/>
    <w:rsid w:val="0050160B"/>
    <w:rsid w:val="0050460C"/>
    <w:rsid w:val="00514E37"/>
    <w:rsid w:val="00530B4A"/>
    <w:rsid w:val="005406AF"/>
    <w:rsid w:val="00542276"/>
    <w:rsid w:val="00557B5B"/>
    <w:rsid w:val="00560F97"/>
    <w:rsid w:val="00582BA6"/>
    <w:rsid w:val="00584E4D"/>
    <w:rsid w:val="00596892"/>
    <w:rsid w:val="005A59C3"/>
    <w:rsid w:val="005B4C06"/>
    <w:rsid w:val="005B6F01"/>
    <w:rsid w:val="005C1DE4"/>
    <w:rsid w:val="005C3D0C"/>
    <w:rsid w:val="005C670B"/>
    <w:rsid w:val="005D0DEB"/>
    <w:rsid w:val="005D316B"/>
    <w:rsid w:val="005D7BA8"/>
    <w:rsid w:val="005E1D2C"/>
    <w:rsid w:val="005E6631"/>
    <w:rsid w:val="005F27C1"/>
    <w:rsid w:val="006063BC"/>
    <w:rsid w:val="00606564"/>
    <w:rsid w:val="0062313F"/>
    <w:rsid w:val="00627052"/>
    <w:rsid w:val="00633A09"/>
    <w:rsid w:val="00646643"/>
    <w:rsid w:val="006511A8"/>
    <w:rsid w:val="00655D36"/>
    <w:rsid w:val="006560DC"/>
    <w:rsid w:val="006621E5"/>
    <w:rsid w:val="0066293F"/>
    <w:rsid w:val="0066795D"/>
    <w:rsid w:val="006711C4"/>
    <w:rsid w:val="00671745"/>
    <w:rsid w:val="00672B5B"/>
    <w:rsid w:val="00676231"/>
    <w:rsid w:val="00684E79"/>
    <w:rsid w:val="00686268"/>
    <w:rsid w:val="00690AC7"/>
    <w:rsid w:val="006914C2"/>
    <w:rsid w:val="00691A7B"/>
    <w:rsid w:val="00693B93"/>
    <w:rsid w:val="006A0452"/>
    <w:rsid w:val="006B113D"/>
    <w:rsid w:val="006B3C13"/>
    <w:rsid w:val="006B62D4"/>
    <w:rsid w:val="006D0B5C"/>
    <w:rsid w:val="006D762A"/>
    <w:rsid w:val="006E013C"/>
    <w:rsid w:val="006E0CF6"/>
    <w:rsid w:val="006E1F2C"/>
    <w:rsid w:val="006E6115"/>
    <w:rsid w:val="006E7656"/>
    <w:rsid w:val="006F27B8"/>
    <w:rsid w:val="006F30EC"/>
    <w:rsid w:val="006F737C"/>
    <w:rsid w:val="006F7F7D"/>
    <w:rsid w:val="00705B75"/>
    <w:rsid w:val="00706113"/>
    <w:rsid w:val="00711AFE"/>
    <w:rsid w:val="00714648"/>
    <w:rsid w:val="00716A2E"/>
    <w:rsid w:val="007227A5"/>
    <w:rsid w:val="007246C1"/>
    <w:rsid w:val="00726828"/>
    <w:rsid w:val="00744105"/>
    <w:rsid w:val="00747737"/>
    <w:rsid w:val="007576E2"/>
    <w:rsid w:val="0076112B"/>
    <w:rsid w:val="007705DC"/>
    <w:rsid w:val="00773B8B"/>
    <w:rsid w:val="007806C7"/>
    <w:rsid w:val="00780D23"/>
    <w:rsid w:val="0078338F"/>
    <w:rsid w:val="007858B1"/>
    <w:rsid w:val="00786008"/>
    <w:rsid w:val="0079296B"/>
    <w:rsid w:val="00794BD2"/>
    <w:rsid w:val="007A0B7A"/>
    <w:rsid w:val="007A25C2"/>
    <w:rsid w:val="007A706A"/>
    <w:rsid w:val="007B1C8C"/>
    <w:rsid w:val="007B246A"/>
    <w:rsid w:val="007B4372"/>
    <w:rsid w:val="007B7D20"/>
    <w:rsid w:val="007C1855"/>
    <w:rsid w:val="007C2D98"/>
    <w:rsid w:val="007C56C3"/>
    <w:rsid w:val="007D3E54"/>
    <w:rsid w:val="007D4EB4"/>
    <w:rsid w:val="007E67AE"/>
    <w:rsid w:val="007F07C1"/>
    <w:rsid w:val="007F4B07"/>
    <w:rsid w:val="007F51C6"/>
    <w:rsid w:val="007F5D88"/>
    <w:rsid w:val="007F7705"/>
    <w:rsid w:val="008058EF"/>
    <w:rsid w:val="008114F9"/>
    <w:rsid w:val="0081199F"/>
    <w:rsid w:val="00815B72"/>
    <w:rsid w:val="00817E03"/>
    <w:rsid w:val="00822F0F"/>
    <w:rsid w:val="00823F9A"/>
    <w:rsid w:val="008245D4"/>
    <w:rsid w:val="008245DE"/>
    <w:rsid w:val="00830D6E"/>
    <w:rsid w:val="00830DD2"/>
    <w:rsid w:val="00834286"/>
    <w:rsid w:val="00835A18"/>
    <w:rsid w:val="008421D1"/>
    <w:rsid w:val="008441D9"/>
    <w:rsid w:val="00846531"/>
    <w:rsid w:val="00853589"/>
    <w:rsid w:val="008611CB"/>
    <w:rsid w:val="00863DC9"/>
    <w:rsid w:val="0086769A"/>
    <w:rsid w:val="00873300"/>
    <w:rsid w:val="0087586C"/>
    <w:rsid w:val="00875935"/>
    <w:rsid w:val="00880FEC"/>
    <w:rsid w:val="0089062C"/>
    <w:rsid w:val="0089728F"/>
    <w:rsid w:val="008A1B9F"/>
    <w:rsid w:val="008A7979"/>
    <w:rsid w:val="008B6D5B"/>
    <w:rsid w:val="008C262A"/>
    <w:rsid w:val="008C33EE"/>
    <w:rsid w:val="008E00A6"/>
    <w:rsid w:val="008E09C9"/>
    <w:rsid w:val="008E2E96"/>
    <w:rsid w:val="008E38D0"/>
    <w:rsid w:val="008E4199"/>
    <w:rsid w:val="008E5085"/>
    <w:rsid w:val="008E5826"/>
    <w:rsid w:val="008F1468"/>
    <w:rsid w:val="009004A9"/>
    <w:rsid w:val="00901EA7"/>
    <w:rsid w:val="0090350F"/>
    <w:rsid w:val="0091194D"/>
    <w:rsid w:val="009133E2"/>
    <w:rsid w:val="009140B0"/>
    <w:rsid w:val="009140BB"/>
    <w:rsid w:val="00915607"/>
    <w:rsid w:val="00920AF4"/>
    <w:rsid w:val="00922ABA"/>
    <w:rsid w:val="0092313A"/>
    <w:rsid w:val="009231DA"/>
    <w:rsid w:val="00924E99"/>
    <w:rsid w:val="009375C7"/>
    <w:rsid w:val="0094224C"/>
    <w:rsid w:val="00965AB5"/>
    <w:rsid w:val="00973816"/>
    <w:rsid w:val="009739AA"/>
    <w:rsid w:val="009742D0"/>
    <w:rsid w:val="00975B0A"/>
    <w:rsid w:val="00987576"/>
    <w:rsid w:val="00987B8E"/>
    <w:rsid w:val="00990F08"/>
    <w:rsid w:val="009A0A2E"/>
    <w:rsid w:val="009A1FCF"/>
    <w:rsid w:val="009A2D7D"/>
    <w:rsid w:val="009A635C"/>
    <w:rsid w:val="009B1665"/>
    <w:rsid w:val="009B3877"/>
    <w:rsid w:val="009B4887"/>
    <w:rsid w:val="009B5D9D"/>
    <w:rsid w:val="009B7556"/>
    <w:rsid w:val="009B7643"/>
    <w:rsid w:val="009C5DD1"/>
    <w:rsid w:val="009C6323"/>
    <w:rsid w:val="009D35DC"/>
    <w:rsid w:val="009D7AAF"/>
    <w:rsid w:val="009E11EC"/>
    <w:rsid w:val="009F2CB0"/>
    <w:rsid w:val="009F3B9B"/>
    <w:rsid w:val="00A02B91"/>
    <w:rsid w:val="00A06AC5"/>
    <w:rsid w:val="00A07830"/>
    <w:rsid w:val="00A11739"/>
    <w:rsid w:val="00A13313"/>
    <w:rsid w:val="00A15BA4"/>
    <w:rsid w:val="00A16217"/>
    <w:rsid w:val="00A2426A"/>
    <w:rsid w:val="00A27111"/>
    <w:rsid w:val="00A30CDF"/>
    <w:rsid w:val="00A366A5"/>
    <w:rsid w:val="00A373E4"/>
    <w:rsid w:val="00A4262E"/>
    <w:rsid w:val="00A4367C"/>
    <w:rsid w:val="00A46900"/>
    <w:rsid w:val="00A515D7"/>
    <w:rsid w:val="00A6566E"/>
    <w:rsid w:val="00A71E82"/>
    <w:rsid w:val="00A77E16"/>
    <w:rsid w:val="00A92F26"/>
    <w:rsid w:val="00AA20C4"/>
    <w:rsid w:val="00AA5E72"/>
    <w:rsid w:val="00AB022D"/>
    <w:rsid w:val="00AB3492"/>
    <w:rsid w:val="00AC46D3"/>
    <w:rsid w:val="00AD3124"/>
    <w:rsid w:val="00AD4CA1"/>
    <w:rsid w:val="00AE2123"/>
    <w:rsid w:val="00AE212F"/>
    <w:rsid w:val="00AE5FAA"/>
    <w:rsid w:val="00AE6A68"/>
    <w:rsid w:val="00AF5AD0"/>
    <w:rsid w:val="00B03E67"/>
    <w:rsid w:val="00B1038F"/>
    <w:rsid w:val="00B11DDE"/>
    <w:rsid w:val="00B14CB2"/>
    <w:rsid w:val="00B20E5B"/>
    <w:rsid w:val="00B21932"/>
    <w:rsid w:val="00B24339"/>
    <w:rsid w:val="00B25209"/>
    <w:rsid w:val="00B26AE9"/>
    <w:rsid w:val="00B46698"/>
    <w:rsid w:val="00B46754"/>
    <w:rsid w:val="00B4770A"/>
    <w:rsid w:val="00B528AD"/>
    <w:rsid w:val="00B55954"/>
    <w:rsid w:val="00B560BA"/>
    <w:rsid w:val="00B6069E"/>
    <w:rsid w:val="00B60E23"/>
    <w:rsid w:val="00B615DF"/>
    <w:rsid w:val="00B7750E"/>
    <w:rsid w:val="00B825F7"/>
    <w:rsid w:val="00B8339B"/>
    <w:rsid w:val="00B847D8"/>
    <w:rsid w:val="00B8535D"/>
    <w:rsid w:val="00B92A07"/>
    <w:rsid w:val="00B9419B"/>
    <w:rsid w:val="00BA0B0D"/>
    <w:rsid w:val="00BA415D"/>
    <w:rsid w:val="00BA569B"/>
    <w:rsid w:val="00BB07AA"/>
    <w:rsid w:val="00BB12D3"/>
    <w:rsid w:val="00BB5146"/>
    <w:rsid w:val="00BB57ED"/>
    <w:rsid w:val="00BC0288"/>
    <w:rsid w:val="00BC06F9"/>
    <w:rsid w:val="00BC1422"/>
    <w:rsid w:val="00BC2142"/>
    <w:rsid w:val="00BC6C20"/>
    <w:rsid w:val="00BC773D"/>
    <w:rsid w:val="00BD30A6"/>
    <w:rsid w:val="00BE35BC"/>
    <w:rsid w:val="00BF1823"/>
    <w:rsid w:val="00BF4EC5"/>
    <w:rsid w:val="00BF75B4"/>
    <w:rsid w:val="00C0527A"/>
    <w:rsid w:val="00C076EB"/>
    <w:rsid w:val="00C141CB"/>
    <w:rsid w:val="00C144DE"/>
    <w:rsid w:val="00C21EEC"/>
    <w:rsid w:val="00C3426F"/>
    <w:rsid w:val="00C34A0B"/>
    <w:rsid w:val="00C36BFC"/>
    <w:rsid w:val="00C37BDD"/>
    <w:rsid w:val="00C43C87"/>
    <w:rsid w:val="00C45F6C"/>
    <w:rsid w:val="00C466B1"/>
    <w:rsid w:val="00C553A7"/>
    <w:rsid w:val="00C570D7"/>
    <w:rsid w:val="00C618EE"/>
    <w:rsid w:val="00C62EF1"/>
    <w:rsid w:val="00C7139F"/>
    <w:rsid w:val="00C7375C"/>
    <w:rsid w:val="00C83034"/>
    <w:rsid w:val="00C83F36"/>
    <w:rsid w:val="00C85DB4"/>
    <w:rsid w:val="00C978FB"/>
    <w:rsid w:val="00CA2737"/>
    <w:rsid w:val="00CA5217"/>
    <w:rsid w:val="00CC0029"/>
    <w:rsid w:val="00CC2204"/>
    <w:rsid w:val="00CC250A"/>
    <w:rsid w:val="00CC3BAB"/>
    <w:rsid w:val="00CC40A6"/>
    <w:rsid w:val="00CD57CC"/>
    <w:rsid w:val="00CE4011"/>
    <w:rsid w:val="00CE67B8"/>
    <w:rsid w:val="00CE6C1E"/>
    <w:rsid w:val="00CF5BD2"/>
    <w:rsid w:val="00CF7298"/>
    <w:rsid w:val="00D14AED"/>
    <w:rsid w:val="00D25EF5"/>
    <w:rsid w:val="00D26DED"/>
    <w:rsid w:val="00D60BA8"/>
    <w:rsid w:val="00D61599"/>
    <w:rsid w:val="00D66B4E"/>
    <w:rsid w:val="00D679B9"/>
    <w:rsid w:val="00D7070D"/>
    <w:rsid w:val="00D74FED"/>
    <w:rsid w:val="00D7717C"/>
    <w:rsid w:val="00D87D11"/>
    <w:rsid w:val="00D90110"/>
    <w:rsid w:val="00D94257"/>
    <w:rsid w:val="00D946D3"/>
    <w:rsid w:val="00D965A2"/>
    <w:rsid w:val="00DA102D"/>
    <w:rsid w:val="00DA1C5A"/>
    <w:rsid w:val="00DA6D06"/>
    <w:rsid w:val="00DA7E8F"/>
    <w:rsid w:val="00DB3E76"/>
    <w:rsid w:val="00DC102B"/>
    <w:rsid w:val="00DC1D4D"/>
    <w:rsid w:val="00DC2986"/>
    <w:rsid w:val="00DC418F"/>
    <w:rsid w:val="00DD481D"/>
    <w:rsid w:val="00DE3D7B"/>
    <w:rsid w:val="00DE4770"/>
    <w:rsid w:val="00DE5DC4"/>
    <w:rsid w:val="00DF000A"/>
    <w:rsid w:val="00DF30ED"/>
    <w:rsid w:val="00DF6DF7"/>
    <w:rsid w:val="00E025D9"/>
    <w:rsid w:val="00E04346"/>
    <w:rsid w:val="00E06AE3"/>
    <w:rsid w:val="00E10FE7"/>
    <w:rsid w:val="00E134F1"/>
    <w:rsid w:val="00E14229"/>
    <w:rsid w:val="00E236ED"/>
    <w:rsid w:val="00E302E4"/>
    <w:rsid w:val="00E30D1A"/>
    <w:rsid w:val="00E347E6"/>
    <w:rsid w:val="00E54F7D"/>
    <w:rsid w:val="00E60A61"/>
    <w:rsid w:val="00E67685"/>
    <w:rsid w:val="00E70E38"/>
    <w:rsid w:val="00E7145A"/>
    <w:rsid w:val="00E7291C"/>
    <w:rsid w:val="00E758E1"/>
    <w:rsid w:val="00E8325D"/>
    <w:rsid w:val="00E86674"/>
    <w:rsid w:val="00EA0470"/>
    <w:rsid w:val="00EA4481"/>
    <w:rsid w:val="00EA5316"/>
    <w:rsid w:val="00EB147F"/>
    <w:rsid w:val="00EB45D6"/>
    <w:rsid w:val="00EB4F98"/>
    <w:rsid w:val="00EC1179"/>
    <w:rsid w:val="00EC1C43"/>
    <w:rsid w:val="00ED1646"/>
    <w:rsid w:val="00ED1649"/>
    <w:rsid w:val="00ED47A1"/>
    <w:rsid w:val="00ED4A98"/>
    <w:rsid w:val="00ED70B6"/>
    <w:rsid w:val="00EE061E"/>
    <w:rsid w:val="00EE3370"/>
    <w:rsid w:val="00EF13A5"/>
    <w:rsid w:val="00F06220"/>
    <w:rsid w:val="00F110CE"/>
    <w:rsid w:val="00F13DC1"/>
    <w:rsid w:val="00F14771"/>
    <w:rsid w:val="00F15A58"/>
    <w:rsid w:val="00F2051A"/>
    <w:rsid w:val="00F2098E"/>
    <w:rsid w:val="00F24C54"/>
    <w:rsid w:val="00F30BA1"/>
    <w:rsid w:val="00F317AF"/>
    <w:rsid w:val="00F3188B"/>
    <w:rsid w:val="00F328B8"/>
    <w:rsid w:val="00F338FB"/>
    <w:rsid w:val="00F41190"/>
    <w:rsid w:val="00F61539"/>
    <w:rsid w:val="00F61A0C"/>
    <w:rsid w:val="00F6379D"/>
    <w:rsid w:val="00F647B3"/>
    <w:rsid w:val="00F64F58"/>
    <w:rsid w:val="00F70A7C"/>
    <w:rsid w:val="00F7445C"/>
    <w:rsid w:val="00F80D25"/>
    <w:rsid w:val="00F80F13"/>
    <w:rsid w:val="00F851B9"/>
    <w:rsid w:val="00F90891"/>
    <w:rsid w:val="00F908F7"/>
    <w:rsid w:val="00F9367E"/>
    <w:rsid w:val="00F93A50"/>
    <w:rsid w:val="00FA28B0"/>
    <w:rsid w:val="00FA76DE"/>
    <w:rsid w:val="00FA7B4C"/>
    <w:rsid w:val="00FB0B94"/>
    <w:rsid w:val="00FB21DE"/>
    <w:rsid w:val="00FB328C"/>
    <w:rsid w:val="00FB48E1"/>
    <w:rsid w:val="00FC21B2"/>
    <w:rsid w:val="00FC48E4"/>
    <w:rsid w:val="00FC73AE"/>
    <w:rsid w:val="00FC7589"/>
    <w:rsid w:val="00FD267E"/>
    <w:rsid w:val="00FD536B"/>
    <w:rsid w:val="00FD6A49"/>
    <w:rsid w:val="00FE0BCA"/>
    <w:rsid w:val="00FE23C2"/>
    <w:rsid w:val="00FE2D42"/>
    <w:rsid w:val="00FE4266"/>
    <w:rsid w:val="00FE520C"/>
    <w:rsid w:val="00FE5A34"/>
    <w:rsid w:val="00FE6F0C"/>
    <w:rsid w:val="00FE7362"/>
    <w:rsid w:val="00FE7863"/>
    <w:rsid w:val="00FF3655"/>
    <w:rsid w:val="07180607"/>
    <w:rsid w:val="0A7103DC"/>
    <w:rsid w:val="0B7A38E7"/>
    <w:rsid w:val="129C72E2"/>
    <w:rsid w:val="18625F4B"/>
    <w:rsid w:val="25516659"/>
    <w:rsid w:val="30412319"/>
    <w:rsid w:val="321E5CB3"/>
    <w:rsid w:val="3C460EFF"/>
    <w:rsid w:val="409408A4"/>
    <w:rsid w:val="438F45EC"/>
    <w:rsid w:val="44906252"/>
    <w:rsid w:val="52E32CA8"/>
    <w:rsid w:val="5359536D"/>
    <w:rsid w:val="5A3770D0"/>
    <w:rsid w:val="5EC7446D"/>
    <w:rsid w:val="62BB45DF"/>
    <w:rsid w:val="66FF71F4"/>
    <w:rsid w:val="6B5F4D0F"/>
    <w:rsid w:val="79753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next w:val="1"/>
    <w:link w:val="25"/>
    <w:semiHidden/>
    <w:unhideWhenUsed/>
    <w:qFormat/>
    <w:uiPriority w:val="99"/>
    <w:pPr>
      <w:ind w:left="100" w:leftChars="2500"/>
    </w:pPr>
  </w:style>
  <w:style w:type="paragraph" w:styleId="4">
    <w:name w:val="Body Text Indent 2"/>
    <w:basedOn w:val="1"/>
    <w:link w:val="18"/>
    <w:uiPriority w:val="0"/>
    <w:pPr>
      <w:ind w:firstLine="420"/>
    </w:pPr>
    <w:rPr>
      <w:rFonts w:ascii="Times New Roman" w:hAnsi="Times New Roman"/>
      <w:sz w:val="21"/>
      <w:szCs w:val="20"/>
    </w:r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styleId="13">
    <w:name w:val="annotation reference"/>
    <w:basedOn w:val="11"/>
    <w:semiHidden/>
    <w:unhideWhenUsed/>
    <w:qFormat/>
    <w:uiPriority w:val="99"/>
    <w:rPr>
      <w:sz w:val="21"/>
      <w:szCs w:val="21"/>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5">
    <w:name w:val="List Paragraph"/>
    <w:basedOn w:val="1"/>
    <w:qFormat/>
    <w:uiPriority w:val="34"/>
    <w:pPr>
      <w:ind w:firstLine="420" w:firstLineChars="200"/>
    </w:pPr>
    <w:rPr>
      <w:rFonts w:ascii="Times New Roman" w:hAnsi="Times New Roman"/>
      <w:sz w:val="21"/>
      <w:szCs w:val="24"/>
    </w:rPr>
  </w:style>
  <w:style w:type="character" w:customStyle="1" w:styleId="16">
    <w:name w:val="页眉 字符"/>
    <w:basedOn w:val="11"/>
    <w:link w:val="7"/>
    <w:qFormat/>
    <w:uiPriority w:val="0"/>
    <w:rPr>
      <w:rFonts w:ascii="Calibri" w:hAnsi="Calibri" w:eastAsia="宋体" w:cs="Times New Roman"/>
      <w:sz w:val="18"/>
      <w:szCs w:val="18"/>
    </w:rPr>
  </w:style>
  <w:style w:type="character" w:customStyle="1" w:styleId="17">
    <w:name w:val="页脚 字符"/>
    <w:basedOn w:val="11"/>
    <w:link w:val="6"/>
    <w:qFormat/>
    <w:uiPriority w:val="99"/>
    <w:rPr>
      <w:rFonts w:ascii="Calibri" w:hAnsi="Calibri" w:eastAsia="宋体" w:cs="Times New Roman"/>
      <w:sz w:val="18"/>
      <w:szCs w:val="18"/>
    </w:rPr>
  </w:style>
  <w:style w:type="character" w:customStyle="1" w:styleId="18">
    <w:name w:val="正文文本缩进 2 字符"/>
    <w:basedOn w:val="11"/>
    <w:link w:val="4"/>
    <w:qFormat/>
    <w:uiPriority w:val="0"/>
    <w:rPr>
      <w:rFonts w:ascii="Times New Roman" w:hAnsi="Times New Roman" w:eastAsia="宋体" w:cs="Times New Roman"/>
      <w:szCs w:val="20"/>
    </w:rPr>
  </w:style>
  <w:style w:type="character" w:customStyle="1" w:styleId="19">
    <w:name w:val="apple-converted-space"/>
    <w:basedOn w:val="11"/>
    <w:qFormat/>
    <w:uiPriority w:val="0"/>
  </w:style>
  <w:style w:type="paragraph" w:customStyle="1" w:styleId="20">
    <w:name w:val="_Style 7"/>
    <w:basedOn w:val="1"/>
    <w:qFormat/>
    <w:uiPriority w:val="0"/>
    <w:pPr>
      <w:widowControl/>
      <w:spacing w:after="160" w:line="240" w:lineRule="exact"/>
      <w:jc w:val="left"/>
    </w:pPr>
    <w:rPr>
      <w:rFonts w:ascii="Times New Roman" w:hAnsi="Times New Roman"/>
      <w:sz w:val="20"/>
      <w:szCs w:val="24"/>
    </w:rPr>
  </w:style>
  <w:style w:type="character" w:customStyle="1" w:styleId="21">
    <w:name w:val="批注框文本 字符"/>
    <w:basedOn w:val="11"/>
    <w:link w:val="5"/>
    <w:semiHidden/>
    <w:qFormat/>
    <w:uiPriority w:val="99"/>
    <w:rPr>
      <w:rFonts w:ascii="Calibri" w:hAnsi="Calibri" w:eastAsia="宋体" w:cs="Times New Roman"/>
      <w:sz w:val="18"/>
      <w:szCs w:val="18"/>
    </w:rPr>
  </w:style>
  <w:style w:type="character" w:customStyle="1" w:styleId="22">
    <w:name w:val="批注文字 字符"/>
    <w:basedOn w:val="11"/>
    <w:link w:val="2"/>
    <w:semiHidden/>
    <w:qFormat/>
    <w:uiPriority w:val="99"/>
    <w:rPr>
      <w:rFonts w:ascii="Calibri" w:hAnsi="Calibri" w:eastAsia="宋体" w:cs="Times New Roman"/>
      <w:sz w:val="28"/>
    </w:rPr>
  </w:style>
  <w:style w:type="character" w:customStyle="1" w:styleId="23">
    <w:name w:val="批注主题 字符"/>
    <w:basedOn w:val="22"/>
    <w:link w:val="8"/>
    <w:semiHidden/>
    <w:qFormat/>
    <w:uiPriority w:val="99"/>
    <w:rPr>
      <w:rFonts w:ascii="Calibri" w:hAnsi="Calibri" w:eastAsia="宋体" w:cs="Times New Roman"/>
      <w:b/>
      <w:bCs/>
      <w:sz w:val="28"/>
    </w:rPr>
  </w:style>
  <w:style w:type="paragraph" w:customStyle="1" w:styleId="24">
    <w:name w:val="修订1"/>
    <w:hidden/>
    <w:semiHidden/>
    <w:qFormat/>
    <w:uiPriority w:val="99"/>
    <w:rPr>
      <w:rFonts w:ascii="Calibri" w:hAnsi="Calibri" w:eastAsia="宋体" w:cs="Times New Roman"/>
      <w:kern w:val="2"/>
      <w:sz w:val="28"/>
      <w:szCs w:val="22"/>
      <w:lang w:val="en-US" w:eastAsia="zh-CN" w:bidi="ar-SA"/>
    </w:rPr>
  </w:style>
  <w:style w:type="character" w:customStyle="1" w:styleId="25">
    <w:name w:val="日期 字符"/>
    <w:basedOn w:val="11"/>
    <w:link w:val="3"/>
    <w:semiHidden/>
    <w:qFormat/>
    <w:uiPriority w:val="99"/>
    <w:rPr>
      <w:rFonts w:ascii="Calibri" w:hAnsi="Calibri" w:eastAsia="宋体" w:cs="Times New Roman"/>
      <w:sz w:val="28"/>
    </w:rPr>
  </w:style>
  <w:style w:type="paragraph" w:customStyle="1" w:styleId="26">
    <w:name w:val="修订2"/>
    <w:hidden/>
    <w:semiHidden/>
    <w:qFormat/>
    <w:uiPriority w:val="99"/>
    <w:rPr>
      <w:rFonts w:ascii="Calibri" w:hAnsi="Calibri" w:eastAsia="宋体" w:cs="Times New Roman"/>
      <w:kern w:val="2"/>
      <w:sz w:val="28"/>
      <w:szCs w:val="22"/>
      <w:lang w:val="en-US" w:eastAsia="zh-CN" w:bidi="ar-SA"/>
    </w:rPr>
  </w:style>
  <w:style w:type="paragraph" w:customStyle="1" w:styleId="27">
    <w:name w:val="Revision"/>
    <w:hidden/>
    <w:semiHidden/>
    <w:qFormat/>
    <w:uiPriority w:val="99"/>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1742</Words>
  <Characters>9933</Characters>
  <Lines>82</Lines>
  <Paragraphs>23</Paragraphs>
  <TotalTime>181</TotalTime>
  <ScaleCrop>false</ScaleCrop>
  <LinksUpToDate>false</LinksUpToDate>
  <CharactersWithSpaces>11652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2021-06-03T01:17:00Z</dcterms:created>
  <dc:creator>pokjf</dc:creator>
  <cp:lastModifiedBy>sdaujiaowu</cp:lastModifiedBy>
  <cp:lastPrinted>2021-06-03T01:08:00Z</cp:lastPrinted>
  <dcterms:modified xsi:type="dcterms:W3CDTF">2023-09-14T07:50:52Z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6522278D1DFE4C8CB942EE13E9A2346A</vt:lpwstr>
  </property>
</Properties>
</file>